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FBBC00A" w14:textId="77777777" w:rsidR="00850FDB" w:rsidRDefault="00850FDB" w:rsidP="00850FDB">
      <w:pPr>
        <w:rPr>
          <w:sz w:val="20"/>
          <w:szCs w:val="20"/>
        </w:rPr>
      </w:pPr>
      <w:r w:rsidRPr="00A76C49">
        <w:rPr>
          <w:noProof/>
          <w:lang w:eastAsia="it-IT"/>
        </w:rPr>
        <mc:AlternateContent>
          <mc:Choice Requires="wps">
            <w:drawing>
              <wp:anchor distT="0" distB="0" distL="114300" distR="114300" simplePos="0" relativeHeight="251662336" behindDoc="0" locked="0" layoutInCell="1" allowOverlap="1" wp14:anchorId="33CF6D5E" wp14:editId="3228A480">
                <wp:simplePos x="0" y="0"/>
                <wp:positionH relativeFrom="column">
                  <wp:posOffset>-167640</wp:posOffset>
                </wp:positionH>
                <wp:positionV relativeFrom="paragraph">
                  <wp:posOffset>0</wp:posOffset>
                </wp:positionV>
                <wp:extent cx="2225040" cy="933450"/>
                <wp:effectExtent l="0" t="0" r="0" b="6350"/>
                <wp:wrapSquare wrapText="bothSides"/>
                <wp:docPr id="30" name="Casella di testo 30"/>
                <wp:cNvGraphicFramePr/>
                <a:graphic xmlns:a="http://schemas.openxmlformats.org/drawingml/2006/main">
                  <a:graphicData uri="http://schemas.microsoft.com/office/word/2010/wordprocessingShape">
                    <wps:wsp>
                      <wps:cNvSpPr txBox="1"/>
                      <wps:spPr>
                        <a:xfrm>
                          <a:off x="0" y="0"/>
                          <a:ext cx="2225040" cy="933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5C0AD2" w14:textId="4B7699AC" w:rsidR="004E7CC1" w:rsidRPr="00CF2950" w:rsidRDefault="004E7CC1" w:rsidP="00177A22">
                            <w:pPr>
                              <w:spacing w:before="60"/>
                              <w:ind w:left="142" w:hanging="142"/>
                              <w:rPr>
                                <w:sz w:val="17"/>
                                <w:szCs w:val="17"/>
                              </w:rPr>
                            </w:pPr>
                            <w:r>
                              <w:rPr>
                                <w:noProof/>
                                <w:sz w:val="20"/>
                                <w:szCs w:val="20"/>
                                <w:lang w:eastAsia="it-IT"/>
                              </w:rPr>
                              <w:drawing>
                                <wp:inline distT="0" distB="0" distL="0" distR="0" wp14:anchorId="09DA8D05" wp14:editId="5EAFC094">
                                  <wp:extent cx="1562523" cy="575154"/>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5">
                                            <a:lum contrast="40000"/>
                                            <a:extLst>
                                              <a:ext uri="{28A0092B-C50C-407E-A947-70E740481C1C}">
                                                <a14:useLocalDpi xmlns:a14="http://schemas.microsoft.com/office/drawing/2010/main" val="0"/>
                                              </a:ext>
                                            </a:extLst>
                                          </a:blip>
                                          <a:srcRect b="24610"/>
                                          <a:stretch/>
                                        </pic:blipFill>
                                        <pic:spPr bwMode="auto">
                                          <a:xfrm>
                                            <a:off x="0" y="0"/>
                                            <a:ext cx="1566426" cy="57659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C63A1">
                              <w:rPr>
                                <w:sz w:val="12"/>
                              </w:rPr>
                              <w:t xml:space="preserve"> </w:t>
                            </w:r>
                            <w:r>
                              <w:rPr>
                                <w:sz w:val="12"/>
                              </w:rPr>
                              <w:t xml:space="preserve">                          </w:t>
                            </w:r>
                            <w:r w:rsidR="00177A22">
                              <w:rPr>
                                <w:sz w:val="12"/>
                              </w:rPr>
                              <w:t xml:space="preserve">    </w:t>
                            </w:r>
                            <w:r w:rsidRPr="00CF2950">
                              <w:rPr>
                                <w:rFonts w:ascii="Franklin Gothic Medium Cond" w:hAnsi="Franklin Gothic Medium Cond"/>
                                <w:noProof/>
                                <w:color w:val="666699"/>
                                <w:sz w:val="17"/>
                                <w:szCs w:val="17"/>
                              </w:rPr>
                              <w:t>Pontificie Opere Missionarie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Casella di testo 30" o:spid="_x0000_s1026" type="#_x0000_t202" style="position:absolute;margin-left:-13.15pt;margin-top:0;width:175.2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ridYCAAAYBgAADgAAAGRycy9lMm9Eb2MueG1srFTdT9swEH+ftP/B8ntJUlJGI1IUijpNQoAG&#10;E8+uY7fR/DXbbdNN+993dpJS2B7GtJfEvi/f/X53d3HZSoG2zLpGqxJnJylGTFFdN2pV4i+Pi9E5&#10;Rs4TVROhFSvxnjl8OXv/7mJnCjbWay1qZhEEUa7YmRKvvTdFkji6ZpK4E22YAiXXVhIPV7tKakt2&#10;EF2KZJymZ8lO29pYTZlzIL3ulHgW43POqL/j3DGPRIkhNx+/Nn6X4ZvMLkixssSsG9qnQf4hC0ka&#10;BY8eQl0TT9DGNr+Fkg212mnuT6iWiea8oSzWANVk6atqHtbEsFgLgOPMASb3/8LS2+29RU1d4lOA&#10;RxEJHM2JY0IQVDfIM+c1AhXgtDOuAPMHAw6+vdIt8D3IHQhD+S23MvyhMAR6CLk/oMxajygIx+Px&#10;JM1BRUE3PT3NJzF88uxtrPMfmZYoHEpsgcUILtneOA+ZgOlgEh5TetEIEZkU6oUADDsJi63QeZMC&#10;MoFjsAw5RZp+zCcfxtWHyXR0Vk2yUZ6l56OqSsej60WVVmm+mE/zq5+QhSRZXuygYQy02yP4AxAL&#10;QVY9OUH9d+xIQl/0cpYlsYu6+iBwrHNINQnodyjHk98LFgoQ6jPjwF8EOwji5LC5sGhLoOcJpUz5&#10;yFMEA6yDFQfA3uLY20fIIpRvce7AH17Wyh+cZaO0jdS+Srv+OqTMO3sA46jucPTtsu27cqnrPTSl&#10;1d14O0MXDXTODXH+nliYZ2g22FH+Dj5c6F2JdX/CaK3t9z/Jgz0QCVqMAt0ldt82xDKMxCcFAzjN&#10;8tDDPl5yaB642GPN8lijNnKugY4MtqGh8RjsvRiO3Gr5BKusCq+CiigKb5fYD8e577YWrELKqioa&#10;wQoxxN+oB0ND6MBOmIvH9olY0w+Phw661cMmIcWrGepsg6fS1cZr3sQBCwB3qPbAw/qJ/divyrDf&#10;ju/R6nmhz34BAAD//wMAUEsDBBQABgAIAAAAIQADbvZl3QAAAAgBAAAPAAAAZHJzL2Rvd25yZXYu&#10;eG1sTI9BT8JAEIXvJv6HzZh4g11KRa3dEqLxqgGFxNvSHdqG7mzTXWj99wwnPU7elzffy5eja8UZ&#10;+9B40jCbKhBIpbcNVRq+v94nTyBCNGRN6wk1/GKAZXF7k5vM+oHWeN7ESnAJhcxoqGPsMilDWaMz&#10;Yeo7JM4Ovncm8tlX0vZm4HLXykSphXSmIf5Qmw5fayyPm5PTsP04/OxS9Vm9uYdu8KOS5J6l1vd3&#10;4+oFRMQx/sFw1Wd1KNhp709kg2g1TJLFnFENvIjjeZLOQOyZSx8VyCKX/wcUFwAAAP//AwBQSwEC&#10;LQAUAAYACAAAACEA5JnDwPsAAADhAQAAEwAAAAAAAAAAAAAAAAAAAAAAW0NvbnRlbnRfVHlwZXNd&#10;LnhtbFBLAQItABQABgAIAAAAIQAjsmrh1wAAAJQBAAALAAAAAAAAAAAAAAAAACwBAABfcmVscy8u&#10;cmVsc1BLAQItABQABgAIAAAAIQAf+WuJ1gIAABgGAAAOAAAAAAAAAAAAAAAAACwCAABkcnMvZTJv&#10;RG9jLnhtbFBLAQItABQABgAIAAAAIQADbvZl3QAAAAgBAAAPAAAAAAAAAAAAAAAAAC4FAABkcnMv&#10;ZG93bnJldi54bWxQSwUGAAAAAAQABADzAAAAOAYAAAAA&#10;" filled="f" stroked="f">
                <v:textbox>
                  <w:txbxContent>
                    <w:p w14:paraId="2E5C0AD2" w14:textId="4B7699AC" w:rsidR="004E7CC1" w:rsidRPr="00CF2950" w:rsidRDefault="004E7CC1" w:rsidP="00177A22">
                      <w:pPr>
                        <w:spacing w:before="60"/>
                        <w:ind w:left="142" w:hanging="142"/>
                        <w:rPr>
                          <w:sz w:val="17"/>
                          <w:szCs w:val="17"/>
                        </w:rPr>
                      </w:pPr>
                      <w:r>
                        <w:rPr>
                          <w:noProof/>
                          <w:sz w:val="20"/>
                          <w:szCs w:val="20"/>
                          <w:lang w:eastAsia="it-IT"/>
                        </w:rPr>
                        <w:drawing>
                          <wp:inline distT="0" distB="0" distL="0" distR="0" wp14:anchorId="09DA8D05" wp14:editId="5EAFC094">
                            <wp:extent cx="1562523" cy="575154"/>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6">
                                      <a:lum contrast="40000"/>
                                      <a:extLst>
                                        <a:ext uri="{28A0092B-C50C-407E-A947-70E740481C1C}">
                                          <a14:useLocalDpi xmlns:a14="http://schemas.microsoft.com/office/drawing/2010/main" val="0"/>
                                        </a:ext>
                                      </a:extLst>
                                    </a:blip>
                                    <a:srcRect b="24610"/>
                                    <a:stretch/>
                                  </pic:blipFill>
                                  <pic:spPr bwMode="auto">
                                    <a:xfrm>
                                      <a:off x="0" y="0"/>
                                      <a:ext cx="1566426" cy="57659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C63A1">
                        <w:rPr>
                          <w:sz w:val="12"/>
                        </w:rPr>
                        <w:t xml:space="preserve"> </w:t>
                      </w:r>
                      <w:r>
                        <w:rPr>
                          <w:sz w:val="12"/>
                        </w:rPr>
                        <w:t xml:space="preserve">                          </w:t>
                      </w:r>
                      <w:r w:rsidR="00177A22">
                        <w:rPr>
                          <w:sz w:val="12"/>
                        </w:rPr>
                        <w:t xml:space="preserve">    </w:t>
                      </w:r>
                      <w:r w:rsidRPr="00CF2950">
                        <w:rPr>
                          <w:rFonts w:ascii="Franklin Gothic Medium Cond" w:hAnsi="Franklin Gothic Medium Cond"/>
                          <w:noProof/>
                          <w:color w:val="666699"/>
                          <w:sz w:val="17"/>
                          <w:szCs w:val="17"/>
                        </w:rPr>
                        <w:t>Pontificie Opere Missionarie</w:t>
                      </w:r>
                    </w:p>
                  </w:txbxContent>
                </v:textbox>
                <w10:wrap type="square"/>
              </v:shape>
            </w:pict>
          </mc:Fallback>
        </mc:AlternateContent>
      </w:r>
    </w:p>
    <w:p w14:paraId="30C2E8B2" w14:textId="77777777" w:rsidR="00850FDB" w:rsidRDefault="00850FDB" w:rsidP="00850FDB">
      <w:pPr>
        <w:jc w:val="right"/>
        <w:rPr>
          <w:sz w:val="20"/>
          <w:szCs w:val="20"/>
        </w:rPr>
      </w:pPr>
      <w:r>
        <w:rPr>
          <w:noProof/>
          <w:sz w:val="20"/>
          <w:szCs w:val="20"/>
          <w:lang w:eastAsia="it-IT"/>
        </w:rPr>
        <w:drawing>
          <wp:inline distT="0" distB="0" distL="0" distR="0" wp14:anchorId="13A6734E" wp14:editId="73A242DC">
            <wp:extent cx="1419958" cy="36195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958" cy="361950"/>
                    </a:xfrm>
                    <a:prstGeom prst="rect">
                      <a:avLst/>
                    </a:prstGeom>
                    <a:noFill/>
                    <a:ln>
                      <a:noFill/>
                    </a:ln>
                  </pic:spPr>
                </pic:pic>
              </a:graphicData>
            </a:graphic>
          </wp:inline>
        </w:drawing>
      </w:r>
    </w:p>
    <w:p w14:paraId="1A099B0F" w14:textId="77777777" w:rsidR="00850FDB" w:rsidRPr="00E36B8B" w:rsidRDefault="00850FDB" w:rsidP="000736BB">
      <w:pPr>
        <w:rPr>
          <w:b/>
          <w:sz w:val="40"/>
        </w:rPr>
      </w:pPr>
    </w:p>
    <w:p w14:paraId="7D8E4EF6" w14:textId="23621A86" w:rsidR="00850FDB" w:rsidRPr="00A9215E" w:rsidRDefault="002715F7" w:rsidP="002715F7">
      <w:pPr>
        <w:spacing w:after="120"/>
        <w:rPr>
          <w:b/>
          <w:bCs/>
          <w:sz w:val="34"/>
          <w:szCs w:val="34"/>
        </w:rPr>
      </w:pPr>
      <w:r>
        <w:rPr>
          <w:b/>
          <w:sz w:val="32"/>
        </w:rPr>
        <w:t xml:space="preserve">                                                                                         </w:t>
      </w:r>
      <w:r w:rsidR="00A9215E">
        <w:rPr>
          <w:b/>
          <w:sz w:val="32"/>
        </w:rPr>
        <w:t xml:space="preserve">        </w:t>
      </w:r>
      <w:r w:rsidR="000736BB" w:rsidRPr="00A9215E">
        <w:rPr>
          <w:b/>
          <w:bCs/>
          <w:sz w:val="34"/>
          <w:szCs w:val="34"/>
        </w:rPr>
        <w:t>3 DICEMBRE 2019</w:t>
      </w:r>
      <w:r w:rsidR="00E36B8B" w:rsidRPr="00A9215E">
        <w:rPr>
          <w:b/>
          <w:bCs/>
          <w:sz w:val="34"/>
          <w:szCs w:val="34"/>
        </w:rPr>
        <w:t>:</w:t>
      </w:r>
    </w:p>
    <w:p w14:paraId="57781C44" w14:textId="73397048" w:rsidR="000736BB" w:rsidRPr="00E36B8B" w:rsidRDefault="000736BB" w:rsidP="000736BB">
      <w:pPr>
        <w:rPr>
          <w:b/>
          <w:sz w:val="32"/>
        </w:rPr>
      </w:pPr>
      <w:r w:rsidRPr="00A9215E">
        <w:rPr>
          <w:b/>
          <w:bCs/>
          <w:sz w:val="34"/>
          <w:szCs w:val="34"/>
        </w:rPr>
        <w:t>MEMORIA</w:t>
      </w:r>
      <w:r w:rsidR="00AE50E2" w:rsidRPr="00A9215E">
        <w:rPr>
          <w:b/>
          <w:bCs/>
          <w:sz w:val="34"/>
          <w:szCs w:val="34"/>
        </w:rPr>
        <w:t xml:space="preserve"> </w:t>
      </w:r>
      <w:r w:rsidRPr="00A9215E">
        <w:rPr>
          <w:b/>
          <w:bCs/>
          <w:sz w:val="34"/>
          <w:szCs w:val="34"/>
        </w:rPr>
        <w:t xml:space="preserve"> DI </w:t>
      </w:r>
      <w:r w:rsidR="00A9215E">
        <w:rPr>
          <w:b/>
          <w:bCs/>
          <w:sz w:val="34"/>
          <w:szCs w:val="34"/>
        </w:rPr>
        <w:t xml:space="preserve"> </w:t>
      </w:r>
      <w:r w:rsidRPr="00A9215E">
        <w:rPr>
          <w:b/>
          <w:bCs/>
          <w:sz w:val="34"/>
          <w:szCs w:val="34"/>
        </w:rPr>
        <w:t xml:space="preserve">S. </w:t>
      </w:r>
      <w:r w:rsidR="00A9215E">
        <w:rPr>
          <w:b/>
          <w:bCs/>
          <w:sz w:val="34"/>
          <w:szCs w:val="34"/>
        </w:rPr>
        <w:t xml:space="preserve"> </w:t>
      </w:r>
      <w:r w:rsidRPr="00A9215E">
        <w:rPr>
          <w:b/>
          <w:bCs/>
          <w:sz w:val="34"/>
          <w:szCs w:val="34"/>
        </w:rPr>
        <w:t>FRANCESCO SAVERIO</w:t>
      </w:r>
      <w:r w:rsidR="00E36B8B" w:rsidRPr="00A9215E">
        <w:rPr>
          <w:b/>
          <w:bCs/>
          <w:sz w:val="34"/>
          <w:szCs w:val="34"/>
        </w:rPr>
        <w:t>,</w:t>
      </w:r>
      <w:r w:rsidRPr="00A9215E">
        <w:rPr>
          <w:b/>
          <w:bCs/>
          <w:sz w:val="34"/>
          <w:szCs w:val="34"/>
        </w:rPr>
        <w:t xml:space="preserve"> </w:t>
      </w:r>
      <w:r w:rsidR="00AE50E2" w:rsidRPr="00A9215E">
        <w:rPr>
          <w:b/>
          <w:bCs/>
          <w:sz w:val="34"/>
          <w:szCs w:val="34"/>
        </w:rPr>
        <w:t xml:space="preserve"> </w:t>
      </w:r>
      <w:r w:rsidRPr="00A9215E">
        <w:rPr>
          <w:b/>
          <w:bCs/>
          <w:sz w:val="34"/>
          <w:szCs w:val="34"/>
        </w:rPr>
        <w:t>PATRONO</w:t>
      </w:r>
      <w:r w:rsidR="00AE50E2" w:rsidRPr="00A9215E">
        <w:rPr>
          <w:b/>
          <w:bCs/>
          <w:sz w:val="34"/>
          <w:szCs w:val="34"/>
        </w:rPr>
        <w:t xml:space="preserve"> </w:t>
      </w:r>
      <w:r w:rsidRPr="00A9215E">
        <w:rPr>
          <w:b/>
          <w:bCs/>
          <w:sz w:val="34"/>
          <w:szCs w:val="34"/>
        </w:rPr>
        <w:t xml:space="preserve"> DELLE MISSIONI</w:t>
      </w:r>
    </w:p>
    <w:p w14:paraId="35E141EF" w14:textId="77777777" w:rsidR="000736BB" w:rsidRPr="00A9215E" w:rsidRDefault="000736BB" w:rsidP="000736BB">
      <w:pPr>
        <w:pStyle w:val="Default"/>
        <w:jc w:val="center"/>
        <w:rPr>
          <w:rFonts w:ascii="Avenir Next Condensed Demi Bold" w:hAnsi="Avenir Next Condensed Demi Bold"/>
          <w:sz w:val="36"/>
        </w:rPr>
      </w:pPr>
    </w:p>
    <w:p w14:paraId="1DAB3083" w14:textId="77777777" w:rsidR="000736BB" w:rsidRDefault="000736BB" w:rsidP="000736BB">
      <w:pPr>
        <w:jc w:val="center"/>
        <w:rPr>
          <w:rFonts w:ascii="Avenir Next Condensed Demi Bold" w:hAnsi="Avenir Next Condensed Demi Bold"/>
        </w:rPr>
      </w:pPr>
      <w:r>
        <w:rPr>
          <w:rFonts w:ascii="Avenir Next Condensed Demi Bold" w:hAnsi="Avenir Next Condensed Demi Bold"/>
          <w:noProof/>
          <w:lang w:eastAsia="it-IT"/>
        </w:rPr>
        <w:drawing>
          <wp:inline distT="0" distB="0" distL="0" distR="0" wp14:anchorId="32EBF5B9" wp14:editId="213E812B">
            <wp:extent cx="6216650" cy="2374900"/>
            <wp:effectExtent l="0" t="0" r="0" b="6350"/>
            <wp:docPr id="5" name="Immagine 5" descr="C:\Users\biondi\Pictures\S. Francesco Sav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ndi\Pictures\S. Francesco Saverio.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 t="24744" r="-1590" b="20498"/>
                    <a:stretch/>
                  </pic:blipFill>
                  <pic:spPr bwMode="auto">
                    <a:xfrm>
                      <a:off x="0" y="0"/>
                      <a:ext cx="6217501" cy="2375225"/>
                    </a:xfrm>
                    <a:prstGeom prst="rect">
                      <a:avLst/>
                    </a:prstGeom>
                    <a:noFill/>
                    <a:ln>
                      <a:noFill/>
                    </a:ln>
                    <a:extLst>
                      <a:ext uri="{53640926-AAD7-44D8-BBD7-CCE9431645EC}">
                        <a14:shadowObscured xmlns:a14="http://schemas.microsoft.com/office/drawing/2010/main"/>
                      </a:ext>
                    </a:extLst>
                  </pic:spPr>
                </pic:pic>
              </a:graphicData>
            </a:graphic>
          </wp:inline>
        </w:drawing>
      </w:r>
    </w:p>
    <w:p w14:paraId="4B70DE64" w14:textId="737D08CF" w:rsidR="00AE50E2" w:rsidRPr="002715F7" w:rsidRDefault="002715F7" w:rsidP="00AC31B8">
      <w:pPr>
        <w:spacing w:after="0" w:line="240" w:lineRule="auto"/>
        <w:rPr>
          <w:rFonts w:ascii="Avenir Next Condensed Demi Bold" w:hAnsi="Avenir Next Condensed Demi Bold"/>
          <w:sz w:val="36"/>
        </w:rPr>
      </w:pPr>
      <w:r>
        <w:rPr>
          <w:rFonts w:ascii="Avenir Next Condensed Demi Bold" w:hAnsi="Avenir Next Condensed Demi Bold"/>
          <w:noProof/>
          <w:sz w:val="54"/>
          <w:lang w:eastAsia="it-IT"/>
        </w:rPr>
        <mc:AlternateContent>
          <mc:Choice Requires="wps">
            <w:drawing>
              <wp:anchor distT="0" distB="0" distL="114300" distR="114300" simplePos="0" relativeHeight="251663360" behindDoc="0" locked="0" layoutInCell="1" allowOverlap="1" wp14:anchorId="1EC7ED1B" wp14:editId="7D514203">
                <wp:simplePos x="0" y="0"/>
                <wp:positionH relativeFrom="column">
                  <wp:posOffset>1597660</wp:posOffset>
                </wp:positionH>
                <wp:positionV relativeFrom="paragraph">
                  <wp:posOffset>166370</wp:posOffset>
                </wp:positionV>
                <wp:extent cx="4572000" cy="1631950"/>
                <wp:effectExtent l="0" t="0" r="0" b="6350"/>
                <wp:wrapSquare wrapText="bothSides"/>
                <wp:docPr id="3" name="Casella di testo 3"/>
                <wp:cNvGraphicFramePr/>
                <a:graphic xmlns:a="http://schemas.openxmlformats.org/drawingml/2006/main">
                  <a:graphicData uri="http://schemas.microsoft.com/office/word/2010/wordprocessingShape">
                    <wps:wsp>
                      <wps:cNvSpPr txBox="1"/>
                      <wps:spPr>
                        <a:xfrm>
                          <a:off x="0" y="0"/>
                          <a:ext cx="4572000" cy="1631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985BF7" w14:textId="77777777" w:rsidR="004E7CC1" w:rsidRPr="00252E26" w:rsidRDefault="004E7CC1" w:rsidP="002715F7">
                            <w:pPr>
                              <w:tabs>
                                <w:tab w:val="left" w:pos="0"/>
                              </w:tabs>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Giornata Missionaria  Sacerdotale</w:t>
                            </w:r>
                          </w:p>
                          <w:p w14:paraId="180CFC4F" w14:textId="26283270" w:rsidR="004E7CC1" w:rsidRPr="00252E26" w:rsidRDefault="004E7CC1" w:rsidP="00252E26">
                            <w:pPr>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 xml:space="preserve">percorrendo l’ottobre </w:t>
                            </w:r>
                            <w:r w:rsidR="00252E26" w:rsidRPr="00252E26">
                              <w:rPr>
                                <w:rFonts w:ascii="Avenir Next Condensed Demi Bold" w:hAnsi="Avenir Next Condensed Demi Bold"/>
                                <w:color w:val="FF0000"/>
                                <w:sz w:val="46"/>
                                <w:szCs w:val="46"/>
                              </w:rPr>
                              <w:t>s</w:t>
                            </w:r>
                            <w:r w:rsidRPr="00252E26">
                              <w:rPr>
                                <w:rFonts w:ascii="Avenir Next Condensed Demi Bold" w:hAnsi="Avenir Next Condensed Demi Bold"/>
                                <w:color w:val="FF0000"/>
                                <w:sz w:val="46"/>
                                <w:szCs w:val="46"/>
                              </w:rPr>
                              <w:t>traordinario</w:t>
                            </w:r>
                          </w:p>
                          <w:p w14:paraId="4538138D" w14:textId="4184FE9A" w:rsidR="004E7CC1" w:rsidRPr="00252E26" w:rsidRDefault="004E7CC1" w:rsidP="00252E26">
                            <w:pPr>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 xml:space="preserve">e riflettendo sul Sinodo </w:t>
                            </w:r>
                            <w:proofErr w:type="spellStart"/>
                            <w:r w:rsidR="00252E26" w:rsidRPr="00252E26">
                              <w:rPr>
                                <w:rFonts w:ascii="Avenir Next Condensed Demi Bold" w:hAnsi="Avenir Next Condensed Demi Bold"/>
                                <w:color w:val="FF0000"/>
                                <w:sz w:val="46"/>
                                <w:szCs w:val="46"/>
                              </w:rPr>
                              <w:t>P</w:t>
                            </w:r>
                            <w:r w:rsidRPr="00252E26">
                              <w:rPr>
                                <w:rFonts w:ascii="Avenir Next Condensed Demi Bold" w:hAnsi="Avenir Next Condensed Demi Bold"/>
                                <w:color w:val="FF0000"/>
                                <w:sz w:val="46"/>
                                <w:szCs w:val="46"/>
                              </w:rPr>
                              <w:t>anamazzonico</w:t>
                            </w:r>
                            <w:proofErr w:type="spellEnd"/>
                          </w:p>
                          <w:p w14:paraId="04D5360F" w14:textId="77777777" w:rsidR="004E7CC1" w:rsidRDefault="004E7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7" type="#_x0000_t202" style="position:absolute;margin-left:125.8pt;margin-top:13.1pt;width:5in;height: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GVsgIAALMFAAAOAAAAZHJzL2Uyb0RvYy54bWysVN9P2zAQfp+0/8Hye0kCLdCIFIWiTpMQ&#10;oMHEs+vYNJrj82y3SYf2v+/sNKVje2Hai+PcL999991dXHaNIhthXQ26oNlRSonQHKpaPxf06+Ni&#10;dE6J80xXTIEWBd0KRy9nHz9ctCYXx7ACVQlLMIh2eWsKuvLe5Eni+Eo0zB2BERqVEmzDPP7a56Sy&#10;rMXojUqO0/Q0acFWxgIXzqH0ulfSWYwvpeD+TkonPFEFxdx8PG08l+FMZhcsf7bMrGq+S4P9QxYN&#10;qzU+ug91zTwja1v/EaqpuQUH0h9xaBKQsuYi1oDVZOmbah5WzIhYC4LjzB4m9//C8tvNvSV1VdAT&#10;SjRrsEVz5oRSjFQ18cJ5ICcBpda4HI0fDJr77go67PYgdygMxXfSNuGLZRHUI97bPcai84SjcDw5&#10;w76hiqMuOz3JppPYheTV3VjnPwloSLgU1GITI7Zsc+M8poKmg0l4TcOiVio2UunfBGjYS0RkQu/N&#10;ckwFr8EyJBW79DLHtMqzyXR0Wk6y0ThLz0dlmR6PrhdlWqbjxXw6vvoZ6sWYg38SMOlrjze/VSJE&#10;VfqLkIhphCAIIpvFXFmyYchDxrnQPqIXM0TrYCWxivc47uxjHbG+9zj3iAwvg/Z756bWYCPeb9Ku&#10;vg0py94ewTioO1x9t+wimfbUWEK1RcZY6CfPGb6osas3zPl7ZnHUkAm4PvwdHlJBW1DY3ShZgf3x&#10;N3mwxwlALSUtjm5B3fc1s4IS9VnjbEyz8TjMevyJfKPEHmqWhxq9buaAXclwURker+hsvRqu0kLz&#10;hFumDK+iimmObxfUD9e57xcKbikuyjIa4XQb5m/0g+EhdGhS4Oxj98Ss2RHbI5FuYRhylr/hd28b&#10;PDWUaw+yjuQPOPeo7vDHzRBpudtiYfUc/ker1107+wUAAP//AwBQSwMEFAAGAAgAAAAhAHRRXcDe&#10;AAAACgEAAA8AAABkcnMvZG93bnJldi54bWxMj0FPwzAMhe9I+w+RkXZjyTrWbaXphEBcQQyGxC1r&#10;vLZa41RNtpZ/j3eCm/3e0/PnfDu6VlywD40nDfOZAoFUettQpeHz4+VuDSJEQ9a0nlDDDwbYFpOb&#10;3GTWD/SOl12sBJdQyIyGOsYukzKUNToTZr5DYu/oe2cir30lbW8GLnetTJRKpTMN8YXadPhUY3na&#10;nZ2G/evx++tevVXPbtkNflSS3EZqPb0dHx9ARBzjXxiu+IwOBTMd/JlsEK2GZDlPOcpDmoDgwGZ1&#10;FQ4srBcJyCKX/18ofgEAAP//AwBQSwECLQAUAAYACAAAACEAtoM4kv4AAADhAQAAEwAAAAAAAAAA&#10;AAAAAAAAAAAAW0NvbnRlbnRfVHlwZXNdLnhtbFBLAQItABQABgAIAAAAIQA4/SH/1gAAAJQBAAAL&#10;AAAAAAAAAAAAAAAAAC8BAABfcmVscy8ucmVsc1BLAQItABQABgAIAAAAIQCzfgGVsgIAALMFAAAO&#10;AAAAAAAAAAAAAAAAAC4CAABkcnMvZTJvRG9jLnhtbFBLAQItABQABgAIAAAAIQB0UV3A3gAAAAoB&#10;AAAPAAAAAAAAAAAAAAAAAAwFAABkcnMvZG93bnJldi54bWxQSwUGAAAAAAQABADzAAAAFwYAAAAA&#10;" filled="f" stroked="f">
                <v:textbox>
                  <w:txbxContent>
                    <w:p w14:paraId="48985BF7" w14:textId="77777777" w:rsidR="004E7CC1" w:rsidRPr="00252E26" w:rsidRDefault="004E7CC1" w:rsidP="002715F7">
                      <w:pPr>
                        <w:tabs>
                          <w:tab w:val="left" w:pos="0"/>
                        </w:tabs>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Giornata Missionaria  Sacerdotale</w:t>
                      </w:r>
                    </w:p>
                    <w:p w14:paraId="180CFC4F" w14:textId="26283270" w:rsidR="004E7CC1" w:rsidRPr="00252E26" w:rsidRDefault="004E7CC1" w:rsidP="00252E26">
                      <w:pPr>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 xml:space="preserve">percorrendo l’ottobre </w:t>
                      </w:r>
                      <w:r w:rsidR="00252E26" w:rsidRPr="00252E26">
                        <w:rPr>
                          <w:rFonts w:ascii="Avenir Next Condensed Demi Bold" w:hAnsi="Avenir Next Condensed Demi Bold"/>
                          <w:color w:val="FF0000"/>
                          <w:sz w:val="46"/>
                          <w:szCs w:val="46"/>
                        </w:rPr>
                        <w:t>s</w:t>
                      </w:r>
                      <w:r w:rsidRPr="00252E26">
                        <w:rPr>
                          <w:rFonts w:ascii="Avenir Next Condensed Demi Bold" w:hAnsi="Avenir Next Condensed Demi Bold"/>
                          <w:color w:val="FF0000"/>
                          <w:sz w:val="46"/>
                          <w:szCs w:val="46"/>
                        </w:rPr>
                        <w:t>traordinario</w:t>
                      </w:r>
                    </w:p>
                    <w:p w14:paraId="4538138D" w14:textId="4184FE9A" w:rsidR="004E7CC1" w:rsidRPr="00252E26" w:rsidRDefault="004E7CC1" w:rsidP="00252E26">
                      <w:pPr>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 xml:space="preserve">e riflettendo sul Sinodo </w:t>
                      </w:r>
                      <w:proofErr w:type="spellStart"/>
                      <w:r w:rsidR="00252E26" w:rsidRPr="00252E26">
                        <w:rPr>
                          <w:rFonts w:ascii="Avenir Next Condensed Demi Bold" w:hAnsi="Avenir Next Condensed Demi Bold"/>
                          <w:color w:val="FF0000"/>
                          <w:sz w:val="46"/>
                          <w:szCs w:val="46"/>
                        </w:rPr>
                        <w:t>P</w:t>
                      </w:r>
                      <w:r w:rsidRPr="00252E26">
                        <w:rPr>
                          <w:rFonts w:ascii="Avenir Next Condensed Demi Bold" w:hAnsi="Avenir Next Condensed Demi Bold"/>
                          <w:color w:val="FF0000"/>
                          <w:sz w:val="46"/>
                          <w:szCs w:val="46"/>
                        </w:rPr>
                        <w:t>anamazzonico</w:t>
                      </w:r>
                      <w:proofErr w:type="spellEnd"/>
                    </w:p>
                    <w:p w14:paraId="04D5360F" w14:textId="77777777" w:rsidR="004E7CC1" w:rsidRDefault="004E7CC1"/>
                  </w:txbxContent>
                </v:textbox>
                <w10:wrap type="square"/>
              </v:shape>
            </w:pict>
          </mc:Fallback>
        </mc:AlternateContent>
      </w:r>
    </w:p>
    <w:p w14:paraId="19AB634D" w14:textId="4FE66D52" w:rsidR="00850FDB" w:rsidRPr="00850FDB" w:rsidRDefault="002715F7" w:rsidP="002715F7">
      <w:pPr>
        <w:tabs>
          <w:tab w:val="left" w:pos="0"/>
        </w:tabs>
        <w:spacing w:after="0" w:line="240" w:lineRule="auto"/>
        <w:jc w:val="center"/>
        <w:rPr>
          <w:rFonts w:ascii="Avenir Next Condensed Demi Bold" w:hAnsi="Avenir Next Condensed Demi Bold"/>
          <w:color w:val="FF0000"/>
          <w:sz w:val="24"/>
          <w:szCs w:val="24"/>
        </w:rPr>
      </w:pPr>
      <w:r w:rsidRPr="00850FDB">
        <w:rPr>
          <w:noProof/>
          <w:lang w:eastAsia="it-IT"/>
        </w:rPr>
        <w:drawing>
          <wp:inline distT="0" distB="0" distL="0" distR="0" wp14:anchorId="5B9597F3" wp14:editId="163BD74B">
            <wp:extent cx="1430020" cy="1295400"/>
            <wp:effectExtent l="0" t="0" r="0" b="0"/>
            <wp:docPr id="11" name="Immagine 1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correlata"/>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3363"/>
                    <a:stretch/>
                  </pic:blipFill>
                  <pic:spPr bwMode="auto">
                    <a:xfrm>
                      <a:off x="0" y="0"/>
                      <a:ext cx="1431334" cy="12965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venir Next Condensed Demi Bold" w:hAnsi="Avenir Next Condensed Demi Bold"/>
          <w:color w:val="FF0000"/>
          <w:sz w:val="54"/>
        </w:rPr>
        <w:t xml:space="preserve">      </w:t>
      </w:r>
    </w:p>
    <w:p w14:paraId="5A221928" w14:textId="77777777" w:rsidR="002715F7" w:rsidRPr="002715F7" w:rsidRDefault="002715F7" w:rsidP="000736BB">
      <w:pPr>
        <w:jc w:val="center"/>
        <w:rPr>
          <w:rFonts w:ascii="Avenir Next Condensed Demi Bold" w:hAnsi="Avenir Next Condensed Demi Bold"/>
          <w:color w:val="0070C0"/>
          <w:sz w:val="8"/>
        </w:rPr>
      </w:pPr>
    </w:p>
    <w:p w14:paraId="10BF13D1" w14:textId="77777777" w:rsidR="002715F7" w:rsidRPr="00A9215E" w:rsidRDefault="002715F7" w:rsidP="000736BB">
      <w:pPr>
        <w:jc w:val="center"/>
        <w:rPr>
          <w:rFonts w:ascii="Avenir Next Condensed Demi Bold" w:hAnsi="Avenir Next Condensed Demi Bold"/>
          <w:color w:val="0070C0"/>
          <w:sz w:val="16"/>
        </w:rPr>
      </w:pPr>
    </w:p>
    <w:p w14:paraId="5F0D3831" w14:textId="77777777" w:rsidR="00AE50E2" w:rsidRDefault="00AC31B8" w:rsidP="000736BB">
      <w:pPr>
        <w:jc w:val="center"/>
        <w:rPr>
          <w:rFonts w:ascii="Avenir Next Condensed Demi Bold" w:hAnsi="Avenir Next Condensed Demi Bold"/>
          <w:color w:val="0070C0"/>
          <w:sz w:val="34"/>
        </w:rPr>
      </w:pPr>
      <w:r>
        <w:rPr>
          <w:rFonts w:ascii="Avenir Next Condensed Demi Bold" w:hAnsi="Avenir Next Condensed Demi Bold"/>
          <w:noProof/>
          <w:color w:val="0070C0"/>
          <w:sz w:val="34"/>
          <w:lang w:eastAsia="it-IT"/>
        </w:rPr>
        <mc:AlternateContent>
          <mc:Choice Requires="wps">
            <w:drawing>
              <wp:anchor distT="0" distB="0" distL="114300" distR="114300" simplePos="0" relativeHeight="251660288" behindDoc="0" locked="0" layoutInCell="1" allowOverlap="1" wp14:anchorId="36D48CD0" wp14:editId="770509B7">
                <wp:simplePos x="0" y="0"/>
                <wp:positionH relativeFrom="column">
                  <wp:posOffset>685800</wp:posOffset>
                </wp:positionH>
                <wp:positionV relativeFrom="paragraph">
                  <wp:posOffset>711835</wp:posOffset>
                </wp:positionV>
                <wp:extent cx="4667250" cy="1158875"/>
                <wp:effectExtent l="50800" t="25400" r="82550" b="111125"/>
                <wp:wrapNone/>
                <wp:docPr id="7" name="Casella di testo 7"/>
                <wp:cNvGraphicFramePr/>
                <a:graphic xmlns:a="http://schemas.openxmlformats.org/drawingml/2006/main">
                  <a:graphicData uri="http://schemas.microsoft.com/office/word/2010/wordprocessingShape">
                    <wps:wsp>
                      <wps:cNvSpPr txBox="1"/>
                      <wps:spPr>
                        <a:xfrm>
                          <a:off x="0" y="0"/>
                          <a:ext cx="4667250" cy="1158875"/>
                        </a:xfrm>
                        <a:prstGeom prst="rect">
                          <a:avLst/>
                        </a:prstGeom>
                        <a:solidFill>
                          <a:srgbClr val="66FF66"/>
                        </a:solidFill>
                        <a:ln/>
                      </wps:spPr>
                      <wps:style>
                        <a:lnRef idx="1">
                          <a:schemeClr val="accent3"/>
                        </a:lnRef>
                        <a:fillRef idx="3">
                          <a:schemeClr val="accent3"/>
                        </a:fillRef>
                        <a:effectRef idx="2">
                          <a:schemeClr val="accent3"/>
                        </a:effectRef>
                        <a:fontRef idx="minor">
                          <a:schemeClr val="lt1"/>
                        </a:fontRef>
                      </wps:style>
                      <wps:txbx>
                        <w:txbxContent>
                          <w:p w14:paraId="66CD2A2D" w14:textId="77777777" w:rsidR="004E7CC1" w:rsidRPr="0014730E" w:rsidRDefault="004E7CC1" w:rsidP="00AC31B8">
                            <w:pPr>
                              <w:spacing w:after="0"/>
                              <w:jc w:val="center"/>
                              <w:rPr>
                                <w:rFonts w:ascii="Avenir Next Condensed Demi Bold" w:hAnsi="Avenir Next Condensed Demi Bold"/>
                                <w:color w:val="0070C0"/>
                                <w:sz w:val="74"/>
                              </w:rPr>
                            </w:pPr>
                            <w:r w:rsidRPr="0014730E">
                              <w:rPr>
                                <w:rFonts w:ascii="Avenir Next Condensed Demi Bold" w:hAnsi="Avenir Next Condensed Demi Bold"/>
                                <w:color w:val="0070C0"/>
                                <w:sz w:val="74"/>
                              </w:rPr>
                              <w:t>VEGLIA   DI   PREGHIERA</w:t>
                            </w:r>
                          </w:p>
                          <w:p w14:paraId="67D7FF93" w14:textId="77777777" w:rsidR="004E7CC1" w:rsidRDefault="004E7CC1" w:rsidP="00AC31B8">
                            <w:pPr>
                              <w:jc w:val="center"/>
                              <w:rPr>
                                <w:rFonts w:ascii="Avenir Next Condensed Demi Bold" w:hAnsi="Avenir Next Condensed Demi Bold"/>
                                <w:color w:val="0070C0"/>
                                <w:sz w:val="34"/>
                              </w:rPr>
                            </w:pPr>
                            <w:r w:rsidRPr="0014730E">
                              <w:rPr>
                                <w:rFonts w:ascii="Avenir Next Condensed Demi Bold" w:hAnsi="Avenir Next Condensed Demi Bold"/>
                                <w:color w:val="0070C0"/>
                                <w:sz w:val="34"/>
                              </w:rPr>
                              <w:t>PER LA SANTIFICAZIONE DEI SACERDOTI E RELIGIOSI</w:t>
                            </w:r>
                          </w:p>
                          <w:p w14:paraId="64749493" w14:textId="77777777" w:rsidR="004E7CC1" w:rsidRDefault="004E7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asella di testo 7" o:spid="_x0000_s1028" type="#_x0000_t202" style="position:absolute;left:0;text-align:left;margin-left:54pt;margin-top:56.05pt;width:367.5pt;height:9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gWJECAABzBQAADgAAAGRycy9lMm9Eb2MueG1srFTbbhshEH2v1H9AvDdrO/Y6tbKOXEeuKkVJ&#10;1KTKM2bBRmIZCti77td3YC9J01SVqr7sAnPmwJy5XF41lSZH4bwCU9Dx2YgSYTiUyuwK+u1x8+GC&#10;Eh+YKZkGIwp6Ep5eLd+/u6ztQkxgD7oUjiCJ8YvaFnQfgl1kmed7UTF/BlYYNEpwFQu4dbusdKxG&#10;9kpnk9Eoz2pwpXXAhfd4et0a6TLxSyl4uJPSi0B0QfFtIX1d+m7jN1tessXOMbtXvHsG+4dXVEwZ&#10;vHSgumaBkYNTv1FVijvwIMMZhyoDKRUXKQaMZjx6Fc3DnlmRYkFxvB1k8v+Plt8e7x1RZUHnlBhW&#10;YYrWzAutGSkVCcIHIPOoUm39AsEPFuGh+QQNZrs/93gYg2+kq+IfwyJoR71Pg8aiCYTj4TTP55MZ&#10;mjjaxuPZxcV8FnmyZ3frfPgsoCJxUVCHSUzasuONDy20h8TbPGhVbpTWaeN227V25Mgw4Xm+2eR5&#10;x/4LTJvIE2Nq355W4aRF5NDmq5CoSQoxkcZqFAMt41yYcN7xJnRESXzC4HieXpzK+E+OHT66ilSp&#10;g/Pk786DR7oZTBicK2XAvUWgQ0oYCi1bfK9AG3eUIDTbJhXDpE/tFsoTZtxB2zne8o3CrNwwH+6Z&#10;w1bBTGL7hzv8SA11QaFbUbIH9+Ot84jHCkYrJTW2XkH99wNzghL9xWBtfxxPp7FX02Y6m09w415a&#10;ti8t5lCtAZM9xkFjeVpGfND9UjqonnBKrOKtaGKG490FDf1yHdqBgFOGi9UqgbA7LQs35sHySB1V&#10;jjX32DwxZ7vCDFjTt9A3KVu8qs8WGz0NrA4BpErFG3VuVe30x85O5d9NoTg6Xu4T6nlWLn8CAAD/&#10;/wMAUEsDBBQABgAIAAAAIQDFqSN13wAAAAsBAAAPAAAAZHJzL2Rvd25yZXYueG1sTI/BTsMwEETv&#10;SPyDtUjcqJNQlTTEqRCIO7RA1ZsbmzjEXgfbbQNfz3KC287uaPZNvZqcZUcdYu9RQD7LgGlsveqx&#10;E/CyebwqgcUkUUnrUQv40hFWzflZLSvlT/isj+vUMQrBWEkBJqWx4jy2RjsZZ37USLd3H5xMJEPH&#10;VZAnCneWF1m24E72SB+MHPW90e2wPjgBN0punvphOQT7/bH93HFr3h5ehbi8mO5ugSU9pT8z/OIT&#10;OjTEtPcHVJFZ0llJXRINeZEDI0c5v6bNXkCxnC+ANzX/36H5AQAA//8DAFBLAQItABQABgAIAAAA&#10;IQDkmcPA+wAAAOEBAAATAAAAAAAAAAAAAAAAAAAAAABbQ29udGVudF9UeXBlc10ueG1sUEsBAi0A&#10;FAAGAAgAAAAhACOyauHXAAAAlAEAAAsAAAAAAAAAAAAAAAAALAEAAF9yZWxzLy5yZWxzUEsBAi0A&#10;FAAGAAgAAAAhANav4FiRAgAAcwUAAA4AAAAAAAAAAAAAAAAALAIAAGRycy9lMm9Eb2MueG1sUEsB&#10;Ai0AFAAGAAgAAAAhAMWpI3XfAAAACwEAAA8AAAAAAAAAAAAAAAAA6QQAAGRycy9kb3ducmV2Lnht&#10;bFBLBQYAAAAABAAEAPMAAAD1BQAAAAA=&#10;" fillcolor="#6f6" strokecolor="#94b64e [3046]">
                <v:shadow on="t" opacity="22937f" mv:blur="40000f" origin=",.5" offset="0,23000emu"/>
                <v:textbox>
                  <w:txbxContent>
                    <w:p w14:paraId="66CD2A2D" w14:textId="77777777" w:rsidR="004E7CC1" w:rsidRPr="0014730E" w:rsidRDefault="004E7CC1" w:rsidP="00AC31B8">
                      <w:pPr>
                        <w:spacing w:after="0"/>
                        <w:jc w:val="center"/>
                        <w:rPr>
                          <w:rFonts w:ascii="Avenir Next Condensed Demi Bold" w:hAnsi="Avenir Next Condensed Demi Bold"/>
                          <w:color w:val="0070C0"/>
                          <w:sz w:val="74"/>
                        </w:rPr>
                      </w:pPr>
                      <w:r w:rsidRPr="0014730E">
                        <w:rPr>
                          <w:rFonts w:ascii="Avenir Next Condensed Demi Bold" w:hAnsi="Avenir Next Condensed Demi Bold"/>
                          <w:color w:val="0070C0"/>
                          <w:sz w:val="74"/>
                        </w:rPr>
                        <w:t>VEGLIA   DI   PREGHIERA</w:t>
                      </w:r>
                    </w:p>
                    <w:p w14:paraId="67D7FF93" w14:textId="77777777" w:rsidR="004E7CC1" w:rsidRDefault="004E7CC1" w:rsidP="00AC31B8">
                      <w:pPr>
                        <w:jc w:val="center"/>
                        <w:rPr>
                          <w:rFonts w:ascii="Avenir Next Condensed Demi Bold" w:hAnsi="Avenir Next Condensed Demi Bold"/>
                          <w:color w:val="0070C0"/>
                          <w:sz w:val="34"/>
                        </w:rPr>
                      </w:pPr>
                      <w:r w:rsidRPr="0014730E">
                        <w:rPr>
                          <w:rFonts w:ascii="Avenir Next Condensed Demi Bold" w:hAnsi="Avenir Next Condensed Demi Bold"/>
                          <w:color w:val="0070C0"/>
                          <w:sz w:val="34"/>
                        </w:rPr>
                        <w:t>PER LA SANTIFICAZIONE DEI SACERDOTI E RELIGIOSI</w:t>
                      </w:r>
                    </w:p>
                    <w:p w14:paraId="64749493" w14:textId="77777777" w:rsidR="004E7CC1" w:rsidRDefault="004E7CC1"/>
                  </w:txbxContent>
                </v:textbox>
              </v:shape>
            </w:pict>
          </mc:Fallback>
        </mc:AlternateContent>
      </w:r>
      <w:r w:rsidR="00AE50E2">
        <w:rPr>
          <w:rFonts w:ascii="Avenir Next Condensed Demi Bold" w:hAnsi="Avenir Next Condensed Demi Bold"/>
          <w:noProof/>
          <w:color w:val="0070C0"/>
          <w:sz w:val="34"/>
          <w:lang w:eastAsia="it-IT"/>
        </w:rPr>
        <w:drawing>
          <wp:inline distT="0" distB="0" distL="0" distR="0" wp14:anchorId="6EC86194" wp14:editId="24408459">
            <wp:extent cx="6120130" cy="2546080"/>
            <wp:effectExtent l="0" t="0" r="1270" b="0"/>
            <wp:docPr id="6" name="Immagine 6" descr="C:\Users\biondi\Pictures\x01831_02022015-755x491_jpg_pagespeed_ic_LWhzXDOx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ndi\Pictures\x01831_02022015-755x491_jpg_pagespeed_ic_LWhzXDOxcW.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37537" b="-1"/>
                    <a:stretch/>
                  </pic:blipFill>
                  <pic:spPr bwMode="auto">
                    <a:xfrm>
                      <a:off x="0" y="0"/>
                      <a:ext cx="6120130" cy="2546080"/>
                    </a:xfrm>
                    <a:prstGeom prst="rect">
                      <a:avLst/>
                    </a:prstGeom>
                    <a:noFill/>
                    <a:ln>
                      <a:noFill/>
                    </a:ln>
                    <a:extLst>
                      <a:ext uri="{53640926-AAD7-44D8-BBD7-CCE9431645EC}">
                        <a14:shadowObscured xmlns:a14="http://schemas.microsoft.com/office/drawing/2010/main"/>
                      </a:ext>
                    </a:extLst>
                  </pic:spPr>
                </pic:pic>
              </a:graphicData>
            </a:graphic>
          </wp:inline>
        </w:drawing>
      </w:r>
    </w:p>
    <w:p w14:paraId="1931AAFC" w14:textId="77777777" w:rsidR="00AC31B8" w:rsidRPr="00CF2950" w:rsidRDefault="00AC31B8" w:rsidP="00E36B8B">
      <w:pPr>
        <w:pStyle w:val="Default"/>
        <w:rPr>
          <w:rFonts w:asciiTheme="minorHAnsi" w:hAnsiTheme="minorHAnsi" w:cstheme="minorHAnsi"/>
          <w:color w:val="FF0000"/>
          <w:sz w:val="28"/>
        </w:rPr>
      </w:pPr>
      <w:r w:rsidRPr="00CF2950">
        <w:rPr>
          <w:rFonts w:asciiTheme="minorHAnsi" w:hAnsiTheme="minorHAnsi" w:cstheme="minorHAnsi"/>
          <w:b/>
          <w:bCs/>
          <w:color w:val="FF0000"/>
          <w:sz w:val="28"/>
        </w:rPr>
        <w:lastRenderedPageBreak/>
        <w:t xml:space="preserve">CANTO </w:t>
      </w:r>
      <w:r w:rsidRPr="00CF2950">
        <w:rPr>
          <w:rFonts w:asciiTheme="minorHAnsi" w:hAnsiTheme="minorHAnsi" w:cstheme="minorHAnsi"/>
          <w:color w:val="FF0000"/>
          <w:sz w:val="28"/>
        </w:rPr>
        <w:t xml:space="preserve"> -  </w:t>
      </w:r>
      <w:r w:rsidRPr="00CF2950">
        <w:rPr>
          <w:rFonts w:asciiTheme="minorHAnsi" w:hAnsiTheme="minorHAnsi" w:cstheme="minorHAnsi"/>
          <w:b/>
          <w:bCs/>
          <w:color w:val="FF0000"/>
          <w:sz w:val="28"/>
        </w:rPr>
        <w:t xml:space="preserve">ESPOSIZIONE DEL SS. SACRAMENTO </w:t>
      </w:r>
    </w:p>
    <w:p w14:paraId="4619C3FC" w14:textId="77777777" w:rsidR="00AC31B8" w:rsidRPr="00E36B8B" w:rsidRDefault="00AC31B8" w:rsidP="00E36B8B">
      <w:pPr>
        <w:pStyle w:val="Default"/>
        <w:rPr>
          <w:rFonts w:asciiTheme="minorHAnsi" w:hAnsiTheme="minorHAnsi" w:cstheme="minorHAnsi"/>
          <w:b/>
          <w:bCs/>
        </w:rPr>
      </w:pPr>
    </w:p>
    <w:p w14:paraId="65807608" w14:textId="77777777" w:rsidR="00AC31B8" w:rsidRPr="00E36B8B" w:rsidRDefault="00AC31B8" w:rsidP="00E36B8B">
      <w:pPr>
        <w:pStyle w:val="Default"/>
        <w:rPr>
          <w:rFonts w:asciiTheme="minorHAnsi" w:hAnsiTheme="minorHAnsi" w:cstheme="minorHAnsi"/>
          <w:b/>
          <w:bCs/>
        </w:rPr>
      </w:pPr>
      <w:r w:rsidRPr="00E36B8B">
        <w:rPr>
          <w:rFonts w:asciiTheme="minorHAnsi" w:hAnsiTheme="minorHAnsi" w:cstheme="minorHAnsi"/>
          <w:b/>
          <w:bCs/>
        </w:rPr>
        <w:t>ADORAZIONE SILENZIOSA</w:t>
      </w:r>
    </w:p>
    <w:p w14:paraId="0C3D08CC" w14:textId="77777777" w:rsidR="00AC31B8" w:rsidRPr="00E36B8B" w:rsidRDefault="00AC31B8" w:rsidP="00E36B8B">
      <w:pPr>
        <w:pStyle w:val="Default"/>
        <w:rPr>
          <w:rFonts w:asciiTheme="minorHAnsi" w:hAnsiTheme="minorHAnsi" w:cstheme="minorHAnsi"/>
          <w:b/>
          <w:bCs/>
        </w:rPr>
      </w:pPr>
    </w:p>
    <w:p w14:paraId="1C871F34" w14:textId="77777777" w:rsidR="00AC31B8" w:rsidRPr="00177A22" w:rsidRDefault="00AC31B8" w:rsidP="00E36B8B">
      <w:pPr>
        <w:pStyle w:val="Default"/>
        <w:rPr>
          <w:rFonts w:asciiTheme="minorHAnsi" w:hAnsiTheme="minorHAnsi" w:cstheme="minorHAnsi"/>
          <w:b/>
          <w:bCs/>
          <w:color w:val="FF0000"/>
        </w:rPr>
      </w:pPr>
      <w:r w:rsidRPr="00177A22">
        <w:rPr>
          <w:rFonts w:asciiTheme="minorHAnsi" w:hAnsiTheme="minorHAnsi" w:cstheme="minorHAnsi"/>
          <w:b/>
          <w:bCs/>
          <w:color w:val="FF0000"/>
        </w:rPr>
        <w:t xml:space="preserve">Lettore:  Dal Vangelo di </w:t>
      </w:r>
      <w:r w:rsidR="00E36B8B" w:rsidRPr="00177A22">
        <w:rPr>
          <w:rFonts w:asciiTheme="minorHAnsi" w:hAnsiTheme="minorHAnsi" w:cstheme="minorHAnsi"/>
          <w:b/>
          <w:bCs/>
          <w:color w:val="FF0000"/>
        </w:rPr>
        <w:t>Luca (24,13-35</w:t>
      </w:r>
      <w:r w:rsidRPr="00177A22">
        <w:rPr>
          <w:rFonts w:asciiTheme="minorHAnsi" w:hAnsiTheme="minorHAnsi" w:cstheme="minorHAnsi"/>
          <w:b/>
          <w:bCs/>
          <w:color w:val="FF0000"/>
        </w:rPr>
        <w:t>)</w:t>
      </w:r>
    </w:p>
    <w:p w14:paraId="06C4BE00" w14:textId="77777777" w:rsidR="00E36B8B" w:rsidRPr="00E36B8B" w:rsidRDefault="00E36B8B" w:rsidP="00E36B8B">
      <w:pPr>
        <w:spacing w:after="0" w:line="240" w:lineRule="auto"/>
        <w:jc w:val="both"/>
        <w:rPr>
          <w:rFonts w:eastAsia="Times New Roman" w:cstheme="minorHAnsi"/>
          <w:i/>
          <w:color w:val="000000"/>
          <w:sz w:val="24"/>
          <w:szCs w:val="24"/>
          <w:lang w:eastAsia="it-IT"/>
        </w:rPr>
      </w:pPr>
      <w:r w:rsidRPr="00E36B8B">
        <w:rPr>
          <w:rFonts w:eastAsia="Times New Roman" w:cstheme="minorHAnsi"/>
          <w:i/>
          <w:color w:val="000000"/>
          <w:sz w:val="24"/>
          <w:szCs w:val="24"/>
          <w:lang w:eastAsia="it-IT"/>
        </w:rPr>
        <w:t>Ed ecco in quello stesso giorno due di loro erano in cammino per un villaggio distante circa sette miglia da Gerusalemme, di nome Emmaus,</w:t>
      </w:r>
      <w:r w:rsidRPr="00E36B8B">
        <w:rPr>
          <w:rFonts w:eastAsia="Times New Roman" w:cstheme="minorHAnsi"/>
          <w:b/>
          <w:bCs/>
          <w:i/>
          <w:color w:val="000000"/>
          <w:sz w:val="24"/>
          <w:szCs w:val="24"/>
          <w:vertAlign w:val="superscript"/>
          <w:lang w:eastAsia="it-IT"/>
        </w:rPr>
        <w:t> </w:t>
      </w:r>
      <w:r w:rsidRPr="00E36B8B">
        <w:rPr>
          <w:rFonts w:eastAsia="Times New Roman" w:cstheme="minorHAnsi"/>
          <w:i/>
          <w:color w:val="000000"/>
          <w:sz w:val="24"/>
          <w:szCs w:val="24"/>
          <w:lang w:eastAsia="it-IT"/>
        </w:rPr>
        <w:t xml:space="preserve">e conversavano di tutto quello che era accaduto. Mentre discorrevano e discutevano insieme, Gesù in persona si accostò e camminava con loro. Ma i loro occhi erano incapaci di riconoscerlo. Ed egli disse loro: «Che sono questi discorsi che state facendo fra voi durante il cammino?». Si fermarono, col volto triste; uno di loro, di nome </w:t>
      </w:r>
      <w:proofErr w:type="spellStart"/>
      <w:r w:rsidRPr="00E36B8B">
        <w:rPr>
          <w:rFonts w:eastAsia="Times New Roman" w:cstheme="minorHAnsi"/>
          <w:i/>
          <w:color w:val="000000"/>
          <w:sz w:val="24"/>
          <w:szCs w:val="24"/>
          <w:lang w:eastAsia="it-IT"/>
        </w:rPr>
        <w:t>Clèopa</w:t>
      </w:r>
      <w:proofErr w:type="spellEnd"/>
      <w:r w:rsidRPr="00E36B8B">
        <w:rPr>
          <w:rFonts w:eastAsia="Times New Roman" w:cstheme="minorHAnsi"/>
          <w:i/>
          <w:color w:val="000000"/>
          <w:sz w:val="24"/>
          <w:szCs w:val="24"/>
          <w:lang w:eastAsia="it-IT"/>
        </w:rPr>
        <w:t xml:space="preserve">, gli disse: «Tu solo sei così forestiero in Gerusalemme da non sapere ciò che vi è accaduto in questi giorni?». Domandò: «Che cosa?». Gli risposero: «Tutto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w:t>
      </w:r>
      <w:r w:rsidRPr="00E36B8B">
        <w:rPr>
          <w:rFonts w:eastAsia="Times New Roman" w:cstheme="minorHAnsi"/>
          <w:b/>
          <w:bCs/>
          <w:i/>
          <w:color w:val="000000"/>
          <w:sz w:val="24"/>
          <w:szCs w:val="24"/>
          <w:vertAlign w:val="superscript"/>
          <w:lang w:eastAsia="it-IT"/>
        </w:rPr>
        <w:t> </w:t>
      </w:r>
      <w:r w:rsidRPr="00E36B8B">
        <w:rPr>
          <w:rFonts w:eastAsia="Times New Roman" w:cstheme="minorHAnsi"/>
          <w:i/>
          <w:color w:val="000000"/>
          <w:sz w:val="24"/>
          <w:szCs w:val="24"/>
          <w:lang w:eastAsia="it-IT"/>
        </w:rPr>
        <w:t xml:space="preserve">e non avendo trovato il suo corpo, son venute a dirci di aver avuto anche una visione di angeli, i quali affermano che egli è vivo. </w:t>
      </w:r>
      <w:r w:rsidRPr="00E36B8B">
        <w:rPr>
          <w:rFonts w:eastAsia="Times New Roman" w:cstheme="minorHAnsi"/>
          <w:b/>
          <w:bCs/>
          <w:i/>
          <w:color w:val="000000"/>
          <w:sz w:val="24"/>
          <w:szCs w:val="24"/>
          <w:vertAlign w:val="superscript"/>
          <w:lang w:eastAsia="it-IT"/>
        </w:rPr>
        <w:t> </w:t>
      </w:r>
      <w:r w:rsidRPr="00E36B8B">
        <w:rPr>
          <w:rFonts w:eastAsia="Times New Roman" w:cstheme="minorHAnsi"/>
          <w:i/>
          <w:color w:val="000000"/>
          <w:sz w:val="24"/>
          <w:szCs w:val="24"/>
          <w:lang w:eastAsia="it-IT"/>
        </w:rPr>
        <w:t xml:space="preserve">Alcuni dei nostri sono andati al sepolcro e hanno trovato come </w:t>
      </w:r>
      <w:proofErr w:type="spellStart"/>
      <w:r w:rsidRPr="00E36B8B">
        <w:rPr>
          <w:rFonts w:eastAsia="Times New Roman" w:cstheme="minorHAnsi"/>
          <w:i/>
          <w:color w:val="000000"/>
          <w:sz w:val="24"/>
          <w:szCs w:val="24"/>
          <w:lang w:eastAsia="it-IT"/>
        </w:rPr>
        <w:t>avevan</w:t>
      </w:r>
      <w:proofErr w:type="spellEnd"/>
      <w:r w:rsidRPr="00E36B8B">
        <w:rPr>
          <w:rFonts w:eastAsia="Times New Roman" w:cstheme="minorHAnsi"/>
          <w:i/>
          <w:color w:val="000000"/>
          <w:sz w:val="24"/>
          <w:szCs w:val="24"/>
          <w:lang w:eastAsia="it-IT"/>
        </w:rPr>
        <w:t xml:space="preserve"> detto le donne, ma lui non l'hanno visto». Ed egli disse loro: «Sciocchi e tardi di cuore nel credere alla parola dei profeti! Non bisognava che il Cristo sopportasse queste sofferenze per entrare nella sua gloria?». E cominciando da Mosè e da tutti i profeti spiegò loro in tutte le Scritture ciò che si riferiva a lui. Quando </w:t>
      </w:r>
      <w:proofErr w:type="spellStart"/>
      <w:r w:rsidRPr="00E36B8B">
        <w:rPr>
          <w:rFonts w:eastAsia="Times New Roman" w:cstheme="minorHAnsi"/>
          <w:i/>
          <w:color w:val="000000"/>
          <w:sz w:val="24"/>
          <w:szCs w:val="24"/>
          <w:lang w:eastAsia="it-IT"/>
        </w:rPr>
        <w:t>furon</w:t>
      </w:r>
      <w:proofErr w:type="spellEnd"/>
      <w:r w:rsidRPr="00E36B8B">
        <w:rPr>
          <w:rFonts w:eastAsia="Times New Roman" w:cstheme="minorHAnsi"/>
          <w:i/>
          <w:color w:val="000000"/>
          <w:sz w:val="24"/>
          <w:szCs w:val="24"/>
          <w:lang w:eastAsia="it-IT"/>
        </w:rPr>
        <w:t xml:space="preserve"> vicini al villaggio dove erano diretti, egli fece come se dovesse andare più lontano. Ma essi insistettero: «Resta con noi perché si fa sera e il giorno </w:t>
      </w:r>
      <w:proofErr w:type="spellStart"/>
      <w:r w:rsidRPr="00E36B8B">
        <w:rPr>
          <w:rFonts w:eastAsia="Times New Roman" w:cstheme="minorHAnsi"/>
          <w:i/>
          <w:color w:val="000000"/>
          <w:sz w:val="24"/>
          <w:szCs w:val="24"/>
          <w:lang w:eastAsia="it-IT"/>
        </w:rPr>
        <w:t>gia</w:t>
      </w:r>
      <w:proofErr w:type="spellEnd"/>
      <w:r w:rsidRPr="00E36B8B">
        <w:rPr>
          <w:rFonts w:eastAsia="Times New Roman" w:cstheme="minorHAnsi"/>
          <w:i/>
          <w:color w:val="000000"/>
          <w:sz w:val="24"/>
          <w:szCs w:val="24"/>
          <w:lang w:eastAsia="it-IT"/>
        </w:rPr>
        <w:t xml:space="preserve"> volge al declino». Egli entrò per rimanere con loro.</w:t>
      </w:r>
      <w:r w:rsidRPr="00E36B8B">
        <w:rPr>
          <w:rFonts w:eastAsia="Times New Roman" w:cstheme="minorHAnsi"/>
          <w:b/>
          <w:bCs/>
          <w:i/>
          <w:color w:val="000000"/>
          <w:sz w:val="24"/>
          <w:szCs w:val="24"/>
          <w:vertAlign w:val="superscript"/>
          <w:lang w:eastAsia="it-IT"/>
        </w:rPr>
        <w:t> </w:t>
      </w:r>
      <w:r w:rsidRPr="00E36B8B">
        <w:rPr>
          <w:rFonts w:eastAsia="Times New Roman" w:cstheme="minorHAnsi"/>
          <w:i/>
          <w:color w:val="000000"/>
          <w:sz w:val="24"/>
          <w:szCs w:val="24"/>
          <w:lang w:eastAsia="it-IT"/>
        </w:rPr>
        <w:t>Quando fu a tavola con loro, prese il pane, disse la benedizione, lo spezzò e lo diede loro.</w:t>
      </w:r>
      <w:r w:rsidRPr="00E36B8B">
        <w:rPr>
          <w:rFonts w:eastAsia="Times New Roman" w:cstheme="minorHAnsi"/>
          <w:b/>
          <w:bCs/>
          <w:i/>
          <w:color w:val="000000"/>
          <w:sz w:val="24"/>
          <w:szCs w:val="24"/>
          <w:vertAlign w:val="superscript"/>
          <w:lang w:eastAsia="it-IT"/>
        </w:rPr>
        <w:t> </w:t>
      </w:r>
      <w:r w:rsidRPr="00E36B8B">
        <w:rPr>
          <w:rFonts w:eastAsia="Times New Roman" w:cstheme="minorHAnsi"/>
          <w:i/>
          <w:color w:val="000000"/>
          <w:sz w:val="24"/>
          <w:szCs w:val="24"/>
          <w:lang w:eastAsia="it-IT"/>
        </w:rPr>
        <w:t>Allora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w:t>
      </w:r>
    </w:p>
    <w:p w14:paraId="21D4289A" w14:textId="77777777" w:rsidR="00AC31B8" w:rsidRPr="00E36B8B" w:rsidRDefault="00AC31B8" w:rsidP="00E36B8B">
      <w:pPr>
        <w:pStyle w:val="Default"/>
        <w:rPr>
          <w:rFonts w:asciiTheme="minorHAnsi" w:hAnsiTheme="minorHAnsi" w:cstheme="minorHAnsi"/>
          <w:b/>
        </w:rPr>
      </w:pPr>
    </w:p>
    <w:p w14:paraId="6326594F" w14:textId="27A37EAE" w:rsidR="00AC31B8" w:rsidRPr="00E36B8B" w:rsidRDefault="00AC31B8" w:rsidP="00E36B8B">
      <w:pPr>
        <w:pStyle w:val="Default"/>
        <w:rPr>
          <w:rFonts w:asciiTheme="minorHAnsi" w:hAnsiTheme="minorHAnsi" w:cstheme="minorHAnsi"/>
          <w:b/>
        </w:rPr>
      </w:pPr>
      <w:r w:rsidRPr="00E36B8B">
        <w:rPr>
          <w:rFonts w:asciiTheme="minorHAnsi" w:hAnsiTheme="minorHAnsi" w:cstheme="minorHAnsi"/>
          <w:b/>
        </w:rPr>
        <w:t xml:space="preserve">MEDITAZIONE </w:t>
      </w:r>
      <w:r w:rsidR="006B61B7">
        <w:rPr>
          <w:rFonts w:asciiTheme="minorHAnsi" w:hAnsiTheme="minorHAnsi" w:cstheme="minorHAnsi"/>
          <w:b/>
        </w:rPr>
        <w:t>SILENZIOSA</w:t>
      </w:r>
    </w:p>
    <w:p w14:paraId="513D22D6" w14:textId="77777777" w:rsidR="00AC31B8" w:rsidRDefault="00AC31B8" w:rsidP="00E36B8B">
      <w:pPr>
        <w:pStyle w:val="Default"/>
        <w:rPr>
          <w:rFonts w:asciiTheme="minorHAnsi" w:hAnsiTheme="minorHAnsi" w:cstheme="minorHAnsi"/>
          <w:b/>
        </w:rPr>
      </w:pPr>
    </w:p>
    <w:p w14:paraId="463F93F4" w14:textId="77777777" w:rsidR="006B61B7" w:rsidRPr="00E36B8B" w:rsidRDefault="006B61B7" w:rsidP="00E36B8B">
      <w:pPr>
        <w:pStyle w:val="Default"/>
        <w:rPr>
          <w:rFonts w:asciiTheme="minorHAnsi" w:hAnsiTheme="minorHAnsi" w:cstheme="minorHAnsi"/>
          <w:b/>
        </w:rPr>
      </w:pPr>
    </w:p>
    <w:p w14:paraId="316E3E3D" w14:textId="77777777" w:rsidR="00AC31B8" w:rsidRPr="00E36B8B" w:rsidRDefault="00AC31B8" w:rsidP="00915ADE">
      <w:pPr>
        <w:pStyle w:val="Default"/>
        <w:spacing w:after="120"/>
        <w:rPr>
          <w:rFonts w:asciiTheme="minorHAnsi" w:hAnsiTheme="minorHAnsi" w:cstheme="minorHAnsi"/>
          <w:b/>
        </w:rPr>
      </w:pPr>
      <w:r w:rsidRPr="00E36B8B">
        <w:rPr>
          <w:rFonts w:asciiTheme="minorHAnsi" w:hAnsiTheme="minorHAnsi" w:cstheme="minorHAnsi"/>
          <w:b/>
        </w:rPr>
        <w:t>Invocazioni:</w:t>
      </w:r>
    </w:p>
    <w:p w14:paraId="6D568379" w14:textId="77777777" w:rsidR="00AC31B8" w:rsidRPr="00E36B8B" w:rsidRDefault="00AC31B8" w:rsidP="00915ADE">
      <w:pPr>
        <w:pStyle w:val="Default"/>
        <w:spacing w:after="120"/>
        <w:jc w:val="both"/>
        <w:rPr>
          <w:rFonts w:asciiTheme="minorHAnsi" w:hAnsiTheme="minorHAnsi" w:cstheme="minorHAnsi"/>
          <w:bCs/>
        </w:rPr>
      </w:pPr>
      <w:r w:rsidRPr="00E36B8B">
        <w:rPr>
          <w:rFonts w:asciiTheme="minorHAnsi" w:hAnsiTheme="minorHAnsi" w:cstheme="minorHAnsi"/>
        </w:rPr>
        <w:t xml:space="preserve">L. Padre santo, </w:t>
      </w:r>
      <w:r w:rsidRPr="00E36B8B">
        <w:rPr>
          <w:rFonts w:asciiTheme="minorHAnsi" w:hAnsiTheme="minorHAnsi" w:cstheme="minorHAnsi"/>
          <w:bCs/>
        </w:rPr>
        <w:t>tuo Figlio in quell’ultima notte con i suoi discepoli si rivolse a te nel momento in cui stava offrendo se stesso. Egli, sacerdote e vittima, prega per sé, per gli apostoli e per tutti coloro che crederanno in Lui, affinché attraverso la sua obbedienza alla tua volontà e il suo sacrificio Tu possa essere conosciuto e amato.</w:t>
      </w:r>
    </w:p>
    <w:p w14:paraId="2AFEA694" w14:textId="77777777" w:rsidR="00AC31B8" w:rsidRPr="00E36B8B" w:rsidRDefault="00AC31B8" w:rsidP="00915ADE">
      <w:pPr>
        <w:pStyle w:val="Default"/>
        <w:spacing w:after="120"/>
        <w:jc w:val="both"/>
        <w:rPr>
          <w:rFonts w:asciiTheme="minorHAnsi" w:hAnsiTheme="minorHAnsi" w:cstheme="minorHAnsi"/>
          <w:b/>
          <w:bCs/>
        </w:rPr>
      </w:pPr>
      <w:r w:rsidRPr="00E36B8B">
        <w:rPr>
          <w:rFonts w:asciiTheme="minorHAnsi" w:hAnsiTheme="minorHAnsi" w:cstheme="minorHAnsi"/>
          <w:bCs/>
        </w:rPr>
        <w:t xml:space="preserve">Insieme con Gesù diciamo: </w:t>
      </w:r>
      <w:r w:rsidRPr="00E36B8B">
        <w:rPr>
          <w:rFonts w:asciiTheme="minorHAnsi" w:hAnsiTheme="minorHAnsi" w:cstheme="minorHAnsi"/>
          <w:b/>
          <w:bCs/>
        </w:rPr>
        <w:t>Padre ascoltaci</w:t>
      </w:r>
    </w:p>
    <w:p w14:paraId="06494BB8" w14:textId="77777777" w:rsidR="00AC31B8" w:rsidRPr="00E36B8B" w:rsidRDefault="00AC31B8" w:rsidP="00915ADE">
      <w:pPr>
        <w:pStyle w:val="NormaleWeb"/>
        <w:spacing w:before="0" w:beforeAutospacing="0" w:after="120" w:afterAutospacing="0"/>
        <w:jc w:val="both"/>
        <w:rPr>
          <w:rFonts w:asciiTheme="minorHAnsi" w:hAnsiTheme="minorHAnsi" w:cstheme="minorHAnsi"/>
          <w:bCs/>
          <w:color w:val="000000"/>
        </w:rPr>
      </w:pPr>
      <w:r w:rsidRPr="00E36B8B">
        <w:rPr>
          <w:rFonts w:asciiTheme="minorHAnsi" w:hAnsiTheme="minorHAnsi" w:cstheme="minorHAnsi"/>
          <w:b/>
          <w:bCs/>
          <w:color w:val="000000"/>
        </w:rPr>
        <w:t>L.</w:t>
      </w:r>
      <w:r w:rsidRPr="00E36B8B">
        <w:rPr>
          <w:rFonts w:asciiTheme="minorHAnsi" w:hAnsiTheme="minorHAnsi" w:cstheme="minorHAnsi"/>
          <w:bCs/>
          <w:color w:val="000000"/>
        </w:rPr>
        <w:t xml:space="preserve"> Padre, rendici disponibili a continuare il sacerdozio del Figlio tuo con il nostro abbandonarci nelle tue mani e a stenderci obbedientemente sulla croce come supremo atto d’amore verso te e i tuoi figli. Ti invochiamo: </w:t>
      </w:r>
    </w:p>
    <w:p w14:paraId="44EA7E0D" w14:textId="77777777" w:rsidR="00AC31B8" w:rsidRPr="00E36B8B" w:rsidRDefault="00AC31B8" w:rsidP="00915ADE">
      <w:pPr>
        <w:pStyle w:val="NormaleWeb"/>
        <w:spacing w:before="0" w:beforeAutospacing="0" w:after="120" w:afterAutospacing="0"/>
        <w:jc w:val="both"/>
        <w:rPr>
          <w:rFonts w:asciiTheme="minorHAnsi" w:hAnsiTheme="minorHAnsi" w:cstheme="minorHAnsi"/>
          <w:b/>
          <w:bCs/>
        </w:rPr>
      </w:pPr>
      <w:r w:rsidRPr="00E36B8B">
        <w:rPr>
          <w:rFonts w:asciiTheme="minorHAnsi" w:hAnsiTheme="minorHAnsi" w:cstheme="minorHAnsi"/>
          <w:bCs/>
          <w:color w:val="000000"/>
        </w:rPr>
        <w:t xml:space="preserve">Tutti: </w:t>
      </w:r>
      <w:r w:rsidRPr="00E36B8B">
        <w:rPr>
          <w:rFonts w:asciiTheme="minorHAnsi" w:hAnsiTheme="minorHAnsi" w:cstheme="minorHAnsi"/>
          <w:b/>
          <w:bCs/>
        </w:rPr>
        <w:t>Padre ascoltaci</w:t>
      </w:r>
    </w:p>
    <w:p w14:paraId="72F29901" w14:textId="77777777" w:rsidR="00AC31B8" w:rsidRPr="00E36B8B" w:rsidRDefault="00AC31B8" w:rsidP="00915ADE">
      <w:pPr>
        <w:pStyle w:val="NormaleWeb"/>
        <w:spacing w:before="0" w:beforeAutospacing="0" w:after="120" w:afterAutospacing="0"/>
        <w:jc w:val="both"/>
        <w:rPr>
          <w:rFonts w:asciiTheme="minorHAnsi" w:hAnsiTheme="minorHAnsi" w:cstheme="minorHAnsi"/>
          <w:bCs/>
        </w:rPr>
      </w:pPr>
      <w:r w:rsidRPr="00E36B8B">
        <w:rPr>
          <w:rFonts w:asciiTheme="minorHAnsi" w:hAnsiTheme="minorHAnsi" w:cstheme="minorHAnsi"/>
          <w:b/>
          <w:bCs/>
        </w:rPr>
        <w:t>L.</w:t>
      </w:r>
      <w:r w:rsidRPr="00E36B8B">
        <w:rPr>
          <w:rFonts w:asciiTheme="minorHAnsi" w:hAnsiTheme="minorHAnsi" w:cstheme="minorHAnsi"/>
          <w:bCs/>
        </w:rPr>
        <w:t xml:space="preserve"> Padre, ti preghiamo per tutti coloro che sono giunti alla fede mediante la missione inaugurata dagli apostoli e continuata nella storia, fa che la Chiesa tutta, proclamando la Parola che tu hai mandato a noi, viva l’unità nel vincolo della pace. Ti invochiamo: </w:t>
      </w:r>
    </w:p>
    <w:p w14:paraId="5FE4A4DC" w14:textId="77777777" w:rsidR="00AC31B8" w:rsidRPr="00E36B8B" w:rsidRDefault="00AC31B8" w:rsidP="00915ADE">
      <w:pPr>
        <w:pStyle w:val="NormaleWeb"/>
        <w:spacing w:before="0" w:beforeAutospacing="0" w:after="120" w:afterAutospacing="0"/>
        <w:jc w:val="both"/>
        <w:rPr>
          <w:rFonts w:asciiTheme="minorHAnsi" w:hAnsiTheme="minorHAnsi" w:cstheme="minorHAnsi"/>
          <w:bCs/>
        </w:rPr>
      </w:pPr>
      <w:r w:rsidRPr="00E36B8B">
        <w:rPr>
          <w:rFonts w:asciiTheme="minorHAnsi" w:hAnsiTheme="minorHAnsi" w:cstheme="minorHAnsi"/>
          <w:bCs/>
          <w:color w:val="000000"/>
        </w:rPr>
        <w:t xml:space="preserve">Tutti: </w:t>
      </w:r>
      <w:r w:rsidRPr="00E36B8B">
        <w:rPr>
          <w:rFonts w:asciiTheme="minorHAnsi" w:hAnsiTheme="minorHAnsi" w:cstheme="minorHAnsi"/>
          <w:b/>
          <w:bCs/>
        </w:rPr>
        <w:t>Padre ascoltaci</w:t>
      </w:r>
    </w:p>
    <w:p w14:paraId="61958288" w14:textId="77777777" w:rsidR="00AC31B8" w:rsidRPr="00E36B8B" w:rsidRDefault="00AC31B8" w:rsidP="00915ADE">
      <w:pPr>
        <w:pStyle w:val="NormaleWeb"/>
        <w:spacing w:before="0" w:beforeAutospacing="0" w:after="120" w:afterAutospacing="0"/>
        <w:jc w:val="both"/>
        <w:rPr>
          <w:rFonts w:asciiTheme="minorHAnsi" w:hAnsiTheme="minorHAnsi" w:cstheme="minorHAnsi"/>
          <w:bCs/>
        </w:rPr>
      </w:pPr>
      <w:r w:rsidRPr="00E36B8B">
        <w:rPr>
          <w:rFonts w:asciiTheme="minorHAnsi" w:hAnsiTheme="minorHAnsi" w:cstheme="minorHAnsi"/>
          <w:b/>
          <w:bCs/>
        </w:rPr>
        <w:lastRenderedPageBreak/>
        <w:t>L.</w:t>
      </w:r>
      <w:r w:rsidRPr="00E36B8B">
        <w:rPr>
          <w:rFonts w:asciiTheme="minorHAnsi" w:hAnsiTheme="minorHAnsi" w:cstheme="minorHAnsi"/>
          <w:bCs/>
        </w:rPr>
        <w:t xml:space="preserve"> Padre, come tuo Figlio ti domandiamo il dono dell’unità per tutti i suoi discepoli, fa’ che la Chiesa possa camminare “nel mondo” senza mai divenire “del mondo”, affinché il mondo creda attraverso la sua testimonianza. Ti invochiamo:</w:t>
      </w:r>
    </w:p>
    <w:p w14:paraId="3FBD89DA" w14:textId="77777777" w:rsidR="00AC31B8" w:rsidRPr="00E36B8B" w:rsidRDefault="00AC31B8" w:rsidP="00915ADE">
      <w:pPr>
        <w:pStyle w:val="NormaleWeb"/>
        <w:spacing w:before="0" w:beforeAutospacing="0" w:after="120" w:afterAutospacing="0"/>
        <w:jc w:val="both"/>
        <w:rPr>
          <w:rFonts w:asciiTheme="minorHAnsi" w:hAnsiTheme="minorHAnsi" w:cstheme="minorHAnsi"/>
          <w:b/>
          <w:bCs/>
        </w:rPr>
      </w:pPr>
      <w:r w:rsidRPr="00E36B8B">
        <w:rPr>
          <w:rFonts w:asciiTheme="minorHAnsi" w:hAnsiTheme="minorHAnsi" w:cstheme="minorHAnsi"/>
          <w:bCs/>
          <w:color w:val="000000"/>
        </w:rPr>
        <w:t xml:space="preserve">Tutti: </w:t>
      </w:r>
      <w:r w:rsidRPr="00E36B8B">
        <w:rPr>
          <w:rFonts w:asciiTheme="minorHAnsi" w:hAnsiTheme="minorHAnsi" w:cstheme="minorHAnsi"/>
          <w:b/>
          <w:bCs/>
        </w:rPr>
        <w:t>Padre ascoltaci</w:t>
      </w:r>
    </w:p>
    <w:p w14:paraId="655E3FFE" w14:textId="77777777" w:rsidR="00AC31B8" w:rsidRPr="00E36B8B" w:rsidRDefault="00AC31B8" w:rsidP="00915ADE">
      <w:pPr>
        <w:pStyle w:val="NormaleWeb"/>
        <w:spacing w:before="0" w:beforeAutospacing="0" w:after="120" w:afterAutospacing="0"/>
        <w:jc w:val="both"/>
        <w:rPr>
          <w:rFonts w:asciiTheme="minorHAnsi" w:hAnsiTheme="minorHAnsi" w:cstheme="minorHAnsi"/>
          <w:bCs/>
        </w:rPr>
      </w:pPr>
      <w:r w:rsidRPr="00E36B8B">
        <w:rPr>
          <w:rFonts w:asciiTheme="minorHAnsi" w:hAnsiTheme="minorHAnsi" w:cstheme="minorHAnsi"/>
          <w:b/>
          <w:bCs/>
        </w:rPr>
        <w:t>L.</w:t>
      </w:r>
      <w:r w:rsidRPr="00E36B8B">
        <w:rPr>
          <w:rFonts w:asciiTheme="minorHAnsi" w:hAnsiTheme="minorHAnsi" w:cstheme="minorHAnsi"/>
          <w:bCs/>
        </w:rPr>
        <w:t xml:space="preserve"> Padre, ti chiediamo di aiutarci ad entrare in modo pieno nel progetto che Tu hai per ciascuno di noi, consacraci a te, fa’ che ti apparteniamo sempre di più per essere capaci di amare come il tuo Figlio ha amato noi. Ti invochiamo:</w:t>
      </w:r>
    </w:p>
    <w:p w14:paraId="6BC9DE45" w14:textId="77777777" w:rsidR="00AC31B8" w:rsidRPr="00E36B8B" w:rsidRDefault="00AC31B8" w:rsidP="00915ADE">
      <w:pPr>
        <w:pStyle w:val="NormaleWeb"/>
        <w:spacing w:before="0" w:beforeAutospacing="0" w:after="120" w:afterAutospacing="0"/>
        <w:jc w:val="both"/>
        <w:rPr>
          <w:rFonts w:asciiTheme="minorHAnsi" w:hAnsiTheme="minorHAnsi" w:cstheme="minorHAnsi"/>
          <w:b/>
          <w:bCs/>
        </w:rPr>
      </w:pPr>
      <w:r w:rsidRPr="00E36B8B">
        <w:rPr>
          <w:rFonts w:asciiTheme="minorHAnsi" w:hAnsiTheme="minorHAnsi" w:cstheme="minorHAnsi"/>
          <w:bCs/>
          <w:color w:val="000000"/>
        </w:rPr>
        <w:t xml:space="preserve">Tutti: </w:t>
      </w:r>
      <w:r w:rsidRPr="00E36B8B">
        <w:rPr>
          <w:rFonts w:asciiTheme="minorHAnsi" w:hAnsiTheme="minorHAnsi" w:cstheme="minorHAnsi"/>
          <w:b/>
          <w:bCs/>
        </w:rPr>
        <w:t>Padre ascoltaci</w:t>
      </w:r>
    </w:p>
    <w:p w14:paraId="3A60E598" w14:textId="77777777" w:rsidR="00AC31B8" w:rsidRPr="00E36B8B" w:rsidRDefault="00AC31B8" w:rsidP="00E36B8B">
      <w:pPr>
        <w:pStyle w:val="Default"/>
        <w:rPr>
          <w:rFonts w:asciiTheme="minorHAnsi" w:hAnsiTheme="minorHAnsi" w:cstheme="minorHAnsi"/>
          <w:b/>
        </w:rPr>
      </w:pPr>
    </w:p>
    <w:p w14:paraId="3254BAAE" w14:textId="77777777" w:rsidR="00AC31B8" w:rsidRPr="00E36B8B" w:rsidRDefault="00AC31B8" w:rsidP="00E36B8B">
      <w:pPr>
        <w:pStyle w:val="Default"/>
        <w:rPr>
          <w:rFonts w:asciiTheme="minorHAnsi" w:hAnsiTheme="minorHAnsi" w:cstheme="minorHAnsi"/>
          <w:b/>
        </w:rPr>
      </w:pPr>
      <w:r w:rsidRPr="00E36B8B">
        <w:rPr>
          <w:rFonts w:asciiTheme="minorHAnsi" w:hAnsiTheme="minorHAnsi" w:cstheme="minorHAnsi"/>
          <w:b/>
        </w:rPr>
        <w:t>CANTO</w:t>
      </w:r>
    </w:p>
    <w:p w14:paraId="778A8378" w14:textId="77777777" w:rsidR="00AC31B8" w:rsidRPr="00177A22" w:rsidRDefault="00AC31B8" w:rsidP="00E36B8B">
      <w:pPr>
        <w:pStyle w:val="Default"/>
        <w:rPr>
          <w:rFonts w:asciiTheme="minorHAnsi" w:hAnsiTheme="minorHAnsi" w:cstheme="minorHAnsi"/>
          <w:b/>
          <w:sz w:val="12"/>
        </w:rPr>
      </w:pPr>
    </w:p>
    <w:p w14:paraId="101BE111" w14:textId="77777777" w:rsidR="006B61B7" w:rsidRDefault="006B61B7" w:rsidP="00E36B8B">
      <w:pPr>
        <w:pStyle w:val="Default"/>
        <w:rPr>
          <w:rFonts w:asciiTheme="minorHAnsi" w:hAnsiTheme="minorHAnsi" w:cstheme="minorHAnsi"/>
          <w:b/>
        </w:rPr>
      </w:pPr>
    </w:p>
    <w:p w14:paraId="17E27FC4" w14:textId="77777777" w:rsidR="00AC31B8" w:rsidRPr="00177A22" w:rsidRDefault="00AC31B8" w:rsidP="00177A22">
      <w:pPr>
        <w:pStyle w:val="Default"/>
        <w:spacing w:after="120"/>
        <w:rPr>
          <w:rFonts w:asciiTheme="minorHAnsi" w:hAnsiTheme="minorHAnsi" w:cstheme="minorHAnsi"/>
          <w:b/>
          <w:color w:val="FF0000"/>
        </w:rPr>
      </w:pPr>
      <w:r w:rsidRPr="00177A22">
        <w:rPr>
          <w:rFonts w:asciiTheme="minorHAnsi" w:hAnsiTheme="minorHAnsi" w:cstheme="minorHAnsi"/>
          <w:b/>
          <w:color w:val="FF0000"/>
        </w:rPr>
        <w:t xml:space="preserve">Lettore: </w:t>
      </w:r>
      <w:r w:rsidR="00765206" w:rsidRPr="00177A22">
        <w:rPr>
          <w:rFonts w:asciiTheme="minorHAnsi" w:hAnsiTheme="minorHAnsi" w:cstheme="minorHAnsi"/>
          <w:b/>
          <w:color w:val="FF0000"/>
        </w:rPr>
        <w:t>Da una Lettera a S. Ignazio di Loyola di S. Francesco Saverio</w:t>
      </w:r>
    </w:p>
    <w:p w14:paraId="674C4EB4" w14:textId="77777777" w:rsidR="00765206" w:rsidRPr="00E36B8B" w:rsidRDefault="00765206" w:rsidP="00E36B8B">
      <w:pPr>
        <w:pStyle w:val="Default"/>
        <w:jc w:val="both"/>
        <w:rPr>
          <w:rFonts w:asciiTheme="minorHAnsi" w:hAnsiTheme="minorHAnsi" w:cstheme="minorHAnsi"/>
          <w:b/>
          <w:i/>
        </w:rPr>
      </w:pPr>
      <w:r w:rsidRPr="00E36B8B">
        <w:rPr>
          <w:rFonts w:asciiTheme="minorHAnsi" w:hAnsiTheme="minorHAnsi" w:cstheme="minorHAnsi"/>
          <w:i/>
          <w:iCs/>
        </w:rPr>
        <w:t xml:space="preserve">“Moltissimi, in questi luoghi, non si fanno cristiani solamente perché manca chi li faccia cristiani. Molto spesso mi viene in mente di percorrere le Università d’Europa, specialmente quella di Parigi, e di mettermi a gridare qua e là come un pazzo e scuotere coloro che hanno più scienza che carità con queste parole: Ahimè, quale gran numero di anime, per colpa vostra, viene escluso dal cielo e cacciato all’inferno. Oh! Se costoro, come si occupano di lettere, così si dessero pensiero anche di questo, onde poter rendere conto a Dio della scienza e dei talenti ricevuti! In verità moltissimi di costoro, turbati a questo pensiero, dandosi alla meditazione delle cose divine, si disporrebbero ad ascoltare quanto il Signore dice al loro cuore, e, messe da parte le loro brame e gli affari umani, si metterebbero totalmente a disposizione della volontà di Dio. Griderebbero certo dal profondo del loro cuore: ‘’Signore, eccomi; che cosa vuoi che io faccia?’’ (At 9,6 </w:t>
      </w:r>
      <w:proofErr w:type="spellStart"/>
      <w:r w:rsidRPr="00E36B8B">
        <w:rPr>
          <w:rFonts w:asciiTheme="minorHAnsi" w:hAnsiTheme="minorHAnsi" w:cstheme="minorHAnsi"/>
          <w:i/>
          <w:iCs/>
        </w:rPr>
        <w:t>volg</w:t>
      </w:r>
      <w:proofErr w:type="spellEnd"/>
      <w:r w:rsidRPr="00E36B8B">
        <w:rPr>
          <w:rFonts w:asciiTheme="minorHAnsi" w:hAnsiTheme="minorHAnsi" w:cstheme="minorHAnsi"/>
          <w:i/>
          <w:iCs/>
        </w:rPr>
        <w:t>.). Mandami dove vuoi, magari anche in India”.</w:t>
      </w:r>
    </w:p>
    <w:p w14:paraId="5D8A8648" w14:textId="77777777" w:rsidR="006B61B7" w:rsidRDefault="006B61B7" w:rsidP="00E36B8B">
      <w:pPr>
        <w:pStyle w:val="Default"/>
        <w:rPr>
          <w:rFonts w:asciiTheme="minorHAnsi" w:hAnsiTheme="minorHAnsi" w:cstheme="minorHAnsi"/>
          <w:b/>
        </w:rPr>
      </w:pPr>
    </w:p>
    <w:p w14:paraId="75743AAF" w14:textId="77777777" w:rsidR="00AC31B8" w:rsidRPr="00E36B8B" w:rsidRDefault="00AC31B8" w:rsidP="00E36B8B">
      <w:pPr>
        <w:pStyle w:val="Default"/>
        <w:rPr>
          <w:rFonts w:asciiTheme="minorHAnsi" w:hAnsiTheme="minorHAnsi" w:cstheme="minorHAnsi"/>
          <w:b/>
        </w:rPr>
      </w:pPr>
      <w:r w:rsidRPr="00E36B8B">
        <w:rPr>
          <w:rFonts w:asciiTheme="minorHAnsi" w:hAnsiTheme="minorHAnsi" w:cstheme="minorHAnsi"/>
          <w:b/>
        </w:rPr>
        <w:t>MEDITAZIONE SILENZIOSA</w:t>
      </w:r>
    </w:p>
    <w:p w14:paraId="06FC4FFA" w14:textId="77777777" w:rsidR="00AC31B8" w:rsidRPr="00E36B8B" w:rsidRDefault="00AC31B8" w:rsidP="00E36B8B">
      <w:pPr>
        <w:pStyle w:val="Default"/>
        <w:rPr>
          <w:rFonts w:asciiTheme="minorHAnsi" w:hAnsiTheme="minorHAnsi" w:cstheme="minorHAnsi"/>
          <w:b/>
        </w:rPr>
      </w:pPr>
    </w:p>
    <w:p w14:paraId="1894DBCD" w14:textId="77777777" w:rsidR="00AC31B8" w:rsidRPr="00E36B8B" w:rsidRDefault="00AC31B8" w:rsidP="00E36B8B">
      <w:pPr>
        <w:pStyle w:val="Default"/>
        <w:rPr>
          <w:rFonts w:asciiTheme="minorHAnsi" w:hAnsiTheme="minorHAnsi" w:cstheme="minorHAnsi"/>
          <w:b/>
        </w:rPr>
      </w:pPr>
      <w:r w:rsidRPr="00E36B8B">
        <w:rPr>
          <w:rFonts w:asciiTheme="minorHAnsi" w:hAnsiTheme="minorHAnsi" w:cstheme="minorHAnsi"/>
          <w:b/>
        </w:rPr>
        <w:t>CANTO</w:t>
      </w:r>
    </w:p>
    <w:p w14:paraId="21C100DF" w14:textId="77777777" w:rsidR="00AC31B8" w:rsidRPr="00E36B8B" w:rsidRDefault="00AC31B8" w:rsidP="00E36B8B">
      <w:pPr>
        <w:widowControl w:val="0"/>
        <w:autoSpaceDE w:val="0"/>
        <w:autoSpaceDN w:val="0"/>
        <w:adjustRightInd w:val="0"/>
        <w:spacing w:after="0" w:line="240" w:lineRule="auto"/>
        <w:jc w:val="both"/>
        <w:rPr>
          <w:rFonts w:cstheme="minorHAnsi"/>
          <w:b/>
          <w:iCs/>
          <w:color w:val="1A1A1A"/>
          <w:sz w:val="24"/>
          <w:szCs w:val="24"/>
        </w:rPr>
      </w:pPr>
    </w:p>
    <w:p w14:paraId="044B23BD" w14:textId="77777777" w:rsidR="00AC31B8" w:rsidRPr="00177A22" w:rsidRDefault="00765206" w:rsidP="00FC7CA1">
      <w:pPr>
        <w:pStyle w:val="Default"/>
        <w:spacing w:after="120"/>
        <w:jc w:val="both"/>
        <w:rPr>
          <w:rFonts w:asciiTheme="minorHAnsi" w:hAnsiTheme="minorHAnsi" w:cstheme="minorHAnsi"/>
          <w:b/>
          <w:color w:val="FF0000"/>
        </w:rPr>
      </w:pPr>
      <w:r w:rsidRPr="00177A22">
        <w:rPr>
          <w:rFonts w:asciiTheme="minorHAnsi" w:hAnsiTheme="minorHAnsi" w:cstheme="minorHAnsi"/>
          <w:b/>
          <w:color w:val="FF0000"/>
        </w:rPr>
        <w:t xml:space="preserve">Lettore: </w:t>
      </w:r>
      <w:r w:rsidR="00850FDB" w:rsidRPr="00177A22">
        <w:rPr>
          <w:rFonts w:asciiTheme="minorHAnsi" w:hAnsiTheme="minorHAnsi" w:cstheme="minorHAnsi"/>
          <w:b/>
          <w:color w:val="FF0000"/>
        </w:rPr>
        <w:t>Dal messaggio di papa Francesco per la GMM 2019</w:t>
      </w:r>
    </w:p>
    <w:p w14:paraId="51A6AA07" w14:textId="77777777" w:rsidR="00E36B8B" w:rsidRPr="00E36B8B" w:rsidRDefault="00F82974" w:rsidP="00E36B8B">
      <w:pPr>
        <w:pStyle w:val="Default"/>
        <w:jc w:val="both"/>
        <w:rPr>
          <w:rFonts w:asciiTheme="minorHAnsi" w:hAnsiTheme="minorHAnsi" w:cstheme="minorHAnsi"/>
          <w:shd w:val="clear" w:color="auto" w:fill="FFFFFF"/>
        </w:rPr>
      </w:pPr>
      <w:r w:rsidRPr="00E36B8B">
        <w:rPr>
          <w:rFonts w:asciiTheme="minorHAnsi" w:hAnsiTheme="minorHAnsi" w:cstheme="minorHAnsi"/>
          <w:shd w:val="clear" w:color="auto" w:fill="FFFFFF"/>
        </w:rPr>
        <w:t>“La Chiesa è in missione nel mondo: la fede in Gesù Cristo ci dona la giusta dimensione di tutte le cose facendoci vedere il mondo con gli occhi e il cuore di Dio; la speranza ci apre agli orizzonti eterni della vita divina di cui veramente partecipiamo; la carità, che pregustiamo nei Sacramenti e nell’amore fraterno, ci spinge sino ai confini della terra (</w:t>
      </w:r>
      <w:proofErr w:type="spellStart"/>
      <w:r w:rsidRPr="00E36B8B">
        <w:rPr>
          <w:rFonts w:asciiTheme="minorHAnsi" w:hAnsiTheme="minorHAnsi" w:cstheme="minorHAnsi"/>
          <w:shd w:val="clear" w:color="auto" w:fill="FFFFFF"/>
        </w:rPr>
        <w:t>cfr</w:t>
      </w:r>
      <w:proofErr w:type="spellEnd"/>
      <w:r w:rsidRPr="00E36B8B">
        <w:rPr>
          <w:rFonts w:asciiTheme="minorHAnsi" w:hAnsiTheme="minorHAnsi" w:cstheme="minorHAnsi"/>
          <w:shd w:val="clear" w:color="auto" w:fill="FFFFFF"/>
        </w:rPr>
        <w:t xml:space="preserve"> </w:t>
      </w:r>
      <w:r w:rsidRPr="00E36B8B">
        <w:rPr>
          <w:rFonts w:asciiTheme="minorHAnsi" w:hAnsiTheme="minorHAnsi" w:cstheme="minorHAnsi"/>
          <w:i/>
          <w:iCs/>
        </w:rPr>
        <w:t>Mi</w:t>
      </w:r>
      <w:r w:rsidRPr="00E36B8B">
        <w:rPr>
          <w:rFonts w:asciiTheme="minorHAnsi" w:hAnsiTheme="minorHAnsi" w:cstheme="minorHAnsi"/>
          <w:shd w:val="clear" w:color="auto" w:fill="FFFFFF"/>
        </w:rPr>
        <w:t xml:space="preserve"> 5,3; </w:t>
      </w:r>
      <w:r w:rsidRPr="00E36B8B">
        <w:rPr>
          <w:rFonts w:asciiTheme="minorHAnsi" w:hAnsiTheme="minorHAnsi" w:cstheme="minorHAnsi"/>
          <w:i/>
          <w:iCs/>
        </w:rPr>
        <w:t>Mt</w:t>
      </w:r>
      <w:r w:rsidRPr="00E36B8B">
        <w:rPr>
          <w:rFonts w:asciiTheme="minorHAnsi" w:hAnsiTheme="minorHAnsi" w:cstheme="minorHAnsi"/>
          <w:shd w:val="clear" w:color="auto" w:fill="FFFFFF"/>
        </w:rPr>
        <w:t xml:space="preserve"> 28,19; </w:t>
      </w:r>
      <w:r w:rsidRPr="00E36B8B">
        <w:rPr>
          <w:rFonts w:asciiTheme="minorHAnsi" w:hAnsiTheme="minorHAnsi" w:cstheme="minorHAnsi"/>
          <w:i/>
          <w:iCs/>
        </w:rPr>
        <w:t xml:space="preserve">At </w:t>
      </w:r>
      <w:r w:rsidRPr="00E36B8B">
        <w:rPr>
          <w:rFonts w:asciiTheme="minorHAnsi" w:hAnsiTheme="minorHAnsi" w:cstheme="minorHAnsi"/>
          <w:shd w:val="clear" w:color="auto" w:fill="FFFFFF"/>
        </w:rPr>
        <w:t xml:space="preserve">1,8; </w:t>
      </w:r>
      <w:proofErr w:type="spellStart"/>
      <w:r w:rsidRPr="00E36B8B">
        <w:rPr>
          <w:rFonts w:asciiTheme="minorHAnsi" w:hAnsiTheme="minorHAnsi" w:cstheme="minorHAnsi"/>
          <w:i/>
          <w:iCs/>
        </w:rPr>
        <w:t>Rm</w:t>
      </w:r>
      <w:proofErr w:type="spellEnd"/>
      <w:r w:rsidRPr="00E36B8B">
        <w:rPr>
          <w:rFonts w:asciiTheme="minorHAnsi" w:hAnsiTheme="minorHAnsi" w:cstheme="minorHAnsi"/>
          <w:shd w:val="clear" w:color="auto" w:fill="FFFFFF"/>
        </w:rPr>
        <w:t xml:space="preserve"> 10,18). Una Chiesa in uscita fino agli estremi confini richiede conversione missionaria costante e permanente. Quanti santi, quante donne e uomini di fede ci testimoniano, ci mostrano possibile e praticabile questa apertura illimitata, questa uscita misericordiosa come spinta urgente dell’amore e della sua logica intrinseca di dono, di sacrificio e di gratuità (</w:t>
      </w:r>
      <w:proofErr w:type="spellStart"/>
      <w:r w:rsidRPr="00E36B8B">
        <w:rPr>
          <w:rFonts w:asciiTheme="minorHAnsi" w:hAnsiTheme="minorHAnsi" w:cstheme="minorHAnsi"/>
          <w:shd w:val="clear" w:color="auto" w:fill="FFFFFF"/>
        </w:rPr>
        <w:t>cfr</w:t>
      </w:r>
      <w:proofErr w:type="spellEnd"/>
      <w:r w:rsidRPr="00E36B8B">
        <w:rPr>
          <w:rFonts w:asciiTheme="minorHAnsi" w:hAnsiTheme="minorHAnsi" w:cstheme="minorHAnsi"/>
          <w:shd w:val="clear" w:color="auto" w:fill="FFFFFF"/>
        </w:rPr>
        <w:t xml:space="preserve"> </w:t>
      </w:r>
      <w:r w:rsidRPr="00E36B8B">
        <w:rPr>
          <w:rFonts w:asciiTheme="minorHAnsi" w:hAnsiTheme="minorHAnsi" w:cstheme="minorHAnsi"/>
          <w:i/>
          <w:iCs/>
        </w:rPr>
        <w:t xml:space="preserve">2 </w:t>
      </w:r>
      <w:proofErr w:type="spellStart"/>
      <w:r w:rsidRPr="00E36B8B">
        <w:rPr>
          <w:rFonts w:asciiTheme="minorHAnsi" w:hAnsiTheme="minorHAnsi" w:cstheme="minorHAnsi"/>
          <w:i/>
          <w:iCs/>
        </w:rPr>
        <w:t>Cor</w:t>
      </w:r>
      <w:proofErr w:type="spellEnd"/>
      <w:r w:rsidRPr="00E36B8B">
        <w:rPr>
          <w:rFonts w:asciiTheme="minorHAnsi" w:hAnsiTheme="minorHAnsi" w:cstheme="minorHAnsi"/>
          <w:shd w:val="clear" w:color="auto" w:fill="FFFFFF"/>
        </w:rPr>
        <w:t xml:space="preserve"> 5,14-21)! Sia uomo di Dio chi predica Dio</w:t>
      </w:r>
      <w:r w:rsidR="00850FDB" w:rsidRPr="00E36B8B">
        <w:rPr>
          <w:rFonts w:asciiTheme="minorHAnsi" w:hAnsiTheme="minorHAnsi" w:cstheme="minorHAnsi"/>
          <w:shd w:val="clear" w:color="auto" w:fill="FFFFFF"/>
        </w:rPr>
        <w:t>”.</w:t>
      </w:r>
      <w:r w:rsidRPr="00E36B8B">
        <w:rPr>
          <w:rFonts w:asciiTheme="minorHAnsi" w:hAnsiTheme="minorHAnsi" w:cstheme="minorHAnsi"/>
          <w:shd w:val="clear" w:color="auto" w:fill="FFFFFF"/>
        </w:rPr>
        <w:t xml:space="preserve"> (</w:t>
      </w:r>
      <w:proofErr w:type="spellStart"/>
      <w:r w:rsidRPr="00E36B8B">
        <w:rPr>
          <w:rFonts w:asciiTheme="minorHAnsi" w:hAnsiTheme="minorHAnsi" w:cstheme="minorHAnsi"/>
          <w:shd w:val="clear" w:color="auto" w:fill="FFFFFF"/>
        </w:rPr>
        <w:t>cfr</w:t>
      </w:r>
      <w:proofErr w:type="spellEnd"/>
      <w:r w:rsidRPr="00E36B8B">
        <w:rPr>
          <w:rFonts w:asciiTheme="minorHAnsi" w:hAnsiTheme="minorHAnsi" w:cstheme="minorHAnsi"/>
          <w:shd w:val="clear" w:color="auto" w:fill="FFFFFF"/>
        </w:rPr>
        <w:t xml:space="preserve"> </w:t>
      </w:r>
      <w:proofErr w:type="spellStart"/>
      <w:r w:rsidRPr="00E36B8B">
        <w:rPr>
          <w:rFonts w:asciiTheme="minorHAnsi" w:hAnsiTheme="minorHAnsi" w:cstheme="minorHAnsi"/>
          <w:shd w:val="clear" w:color="auto" w:fill="FFFFFF"/>
        </w:rPr>
        <w:t>Lett</w:t>
      </w:r>
      <w:proofErr w:type="spellEnd"/>
      <w:r w:rsidRPr="00E36B8B">
        <w:rPr>
          <w:rFonts w:asciiTheme="minorHAnsi" w:hAnsiTheme="minorHAnsi" w:cstheme="minorHAnsi"/>
          <w:shd w:val="clear" w:color="auto" w:fill="FFFFFF"/>
        </w:rPr>
        <w:t xml:space="preserve">. </w:t>
      </w:r>
      <w:proofErr w:type="spellStart"/>
      <w:r w:rsidRPr="00E36B8B">
        <w:rPr>
          <w:rFonts w:asciiTheme="minorHAnsi" w:hAnsiTheme="minorHAnsi" w:cstheme="minorHAnsi"/>
          <w:shd w:val="clear" w:color="auto" w:fill="FFFFFF"/>
        </w:rPr>
        <w:t>ap</w:t>
      </w:r>
      <w:proofErr w:type="spellEnd"/>
      <w:r w:rsidRPr="00E36B8B">
        <w:rPr>
          <w:rFonts w:asciiTheme="minorHAnsi" w:hAnsiTheme="minorHAnsi" w:cstheme="minorHAnsi"/>
          <w:shd w:val="clear" w:color="auto" w:fill="FFFFFF"/>
        </w:rPr>
        <w:t xml:space="preserve">. </w:t>
      </w:r>
      <w:r w:rsidRPr="00E36B8B">
        <w:rPr>
          <w:rFonts w:asciiTheme="minorHAnsi" w:hAnsiTheme="minorHAnsi" w:cstheme="minorHAnsi"/>
          <w:i/>
          <w:iCs/>
        </w:rPr>
        <w:t xml:space="preserve">Maximum </w:t>
      </w:r>
      <w:proofErr w:type="spellStart"/>
      <w:r w:rsidRPr="00E36B8B">
        <w:rPr>
          <w:rFonts w:asciiTheme="minorHAnsi" w:hAnsiTheme="minorHAnsi" w:cstheme="minorHAnsi"/>
          <w:i/>
          <w:iCs/>
        </w:rPr>
        <w:t>illud</w:t>
      </w:r>
      <w:proofErr w:type="spellEnd"/>
      <w:r w:rsidR="00E36B8B" w:rsidRPr="00E36B8B">
        <w:rPr>
          <w:rFonts w:asciiTheme="minorHAnsi" w:hAnsiTheme="minorHAnsi" w:cstheme="minorHAnsi"/>
          <w:shd w:val="clear" w:color="auto" w:fill="FFFFFF"/>
        </w:rPr>
        <w:t xml:space="preserve">)  Mi sovvengono a tale proposito le parole di </w:t>
      </w:r>
      <w:r w:rsidR="00E36B8B" w:rsidRPr="00E36B8B">
        <w:rPr>
          <w:rFonts w:asciiTheme="minorHAnsi" w:hAnsiTheme="minorHAnsi" w:cstheme="minorHAnsi"/>
        </w:rPr>
        <w:t>Papa Benedetto XVI</w:t>
      </w:r>
      <w:r w:rsidR="00E36B8B" w:rsidRPr="00E36B8B">
        <w:rPr>
          <w:rFonts w:asciiTheme="minorHAnsi" w:hAnsiTheme="minorHAnsi" w:cstheme="minorHAnsi"/>
          <w:shd w:val="clear" w:color="auto" w:fill="FFFFFF"/>
        </w:rPr>
        <w:t xml:space="preserve"> all’inizio del nostro incontro di Vescovi latinoamericani ad </w:t>
      </w:r>
      <w:proofErr w:type="spellStart"/>
      <w:r w:rsidR="00E36B8B" w:rsidRPr="00E36B8B">
        <w:rPr>
          <w:rFonts w:asciiTheme="minorHAnsi" w:hAnsiTheme="minorHAnsi" w:cstheme="minorHAnsi"/>
          <w:shd w:val="clear" w:color="auto" w:fill="FFFFFF"/>
        </w:rPr>
        <w:t>Aparecida</w:t>
      </w:r>
      <w:proofErr w:type="spellEnd"/>
      <w:r w:rsidR="00E36B8B" w:rsidRPr="00E36B8B">
        <w:rPr>
          <w:rFonts w:asciiTheme="minorHAnsi" w:hAnsiTheme="minorHAnsi" w:cstheme="minorHAnsi"/>
          <w:shd w:val="clear" w:color="auto" w:fill="FFFFFF"/>
        </w:rPr>
        <w:t xml:space="preserve">, in Brasile, nel 2007, parole che qui desidero riportare e fare mie: «Che cosa ha significato l’accettazione della fede cristiana per i Paesi dell’America Latina e dei Caraibi? Per essi ha significato conoscere e accogliere Cristo, il Dio sconosciuto che i loro antenati, senza saperlo, cercavano nelle loro ricche tradizioni religiose. Cristo era il Salvatore a cui anelavano silenziosamente. Ha significato anche avere ricevuto, con le acque del Battesimo, la vita divina che li ha fatti figli di Dio per adozione; avere ricevuto, inoltre, lo Spirito Santo che è venuto a fecondare le loro culture, purificandole e sviluppando i numerosi germi e semi che il Verbo incarnato aveva messo in esse, orientandole così verso le strade del Vangelo. [...] Il Verbo di Dio, facendosi carne in Gesù Cristo, si fece anche storia e cultura. L’utopia di tornare a dare vita alle religioni precolombiane, separandole da Cristo e dalla </w:t>
      </w:r>
      <w:r w:rsidR="00E36B8B" w:rsidRPr="00E36B8B">
        <w:rPr>
          <w:rFonts w:asciiTheme="minorHAnsi" w:hAnsiTheme="minorHAnsi" w:cstheme="minorHAnsi"/>
          <w:shd w:val="clear" w:color="auto" w:fill="FFFFFF"/>
        </w:rPr>
        <w:lastRenderedPageBreak/>
        <w:t xml:space="preserve">Chiesa universale, non sarebbe un progresso, bensì un regresso. In realtà, sarebbe un’involuzione verso un momento storico ancorato nel passato» </w:t>
      </w:r>
      <w:r w:rsidR="00E36B8B" w:rsidRPr="00FC7CA1">
        <w:rPr>
          <w:rFonts w:asciiTheme="minorHAnsi" w:hAnsiTheme="minorHAnsi" w:cstheme="minorHAnsi"/>
          <w:sz w:val="22"/>
          <w:shd w:val="clear" w:color="auto" w:fill="FFFFFF"/>
        </w:rPr>
        <w:t>(</w:t>
      </w:r>
      <w:r w:rsidR="00E36B8B" w:rsidRPr="00FC7CA1">
        <w:rPr>
          <w:rFonts w:asciiTheme="minorHAnsi" w:hAnsiTheme="minorHAnsi" w:cstheme="minorHAnsi"/>
          <w:i/>
          <w:iCs/>
          <w:sz w:val="22"/>
        </w:rPr>
        <w:t>Discorso nella Sessione inaugurale</w:t>
      </w:r>
      <w:r w:rsidR="00E36B8B" w:rsidRPr="00FC7CA1">
        <w:rPr>
          <w:rFonts w:asciiTheme="minorHAnsi" w:hAnsiTheme="minorHAnsi" w:cstheme="minorHAnsi"/>
          <w:sz w:val="22"/>
        </w:rPr>
        <w:t>, 13 maggio 2007)</w:t>
      </w:r>
      <w:r w:rsidR="00E36B8B" w:rsidRPr="00FC7CA1">
        <w:rPr>
          <w:rFonts w:asciiTheme="minorHAnsi" w:hAnsiTheme="minorHAnsi" w:cstheme="minorHAnsi"/>
          <w:sz w:val="22"/>
          <w:shd w:val="clear" w:color="auto" w:fill="FFFFFF"/>
        </w:rPr>
        <w:t>.</w:t>
      </w:r>
    </w:p>
    <w:p w14:paraId="434566D5" w14:textId="77777777" w:rsidR="00177A22" w:rsidRDefault="00177A22" w:rsidP="00E36B8B">
      <w:pPr>
        <w:widowControl w:val="0"/>
        <w:autoSpaceDE w:val="0"/>
        <w:autoSpaceDN w:val="0"/>
        <w:adjustRightInd w:val="0"/>
        <w:spacing w:after="0" w:line="240" w:lineRule="auto"/>
        <w:rPr>
          <w:rFonts w:cstheme="minorHAnsi"/>
          <w:b/>
          <w:iCs/>
          <w:color w:val="000000"/>
          <w:sz w:val="24"/>
          <w:szCs w:val="24"/>
        </w:rPr>
      </w:pPr>
    </w:p>
    <w:p w14:paraId="17B25402" w14:textId="77777777" w:rsidR="00177A22" w:rsidRPr="00E36B8B" w:rsidRDefault="00177A22" w:rsidP="00177A22">
      <w:pPr>
        <w:pStyle w:val="Default"/>
        <w:rPr>
          <w:rFonts w:asciiTheme="minorHAnsi" w:hAnsiTheme="minorHAnsi" w:cstheme="minorHAnsi"/>
          <w:b/>
        </w:rPr>
      </w:pPr>
      <w:r w:rsidRPr="00E36B8B">
        <w:rPr>
          <w:rFonts w:asciiTheme="minorHAnsi" w:hAnsiTheme="minorHAnsi" w:cstheme="minorHAnsi"/>
          <w:b/>
        </w:rPr>
        <w:t>MEDITAZIONE SILENZIOSA</w:t>
      </w:r>
    </w:p>
    <w:p w14:paraId="26FB7488" w14:textId="77777777" w:rsidR="00177A22" w:rsidRDefault="00177A22" w:rsidP="00E36B8B">
      <w:pPr>
        <w:widowControl w:val="0"/>
        <w:autoSpaceDE w:val="0"/>
        <w:autoSpaceDN w:val="0"/>
        <w:adjustRightInd w:val="0"/>
        <w:spacing w:after="0" w:line="240" w:lineRule="auto"/>
        <w:rPr>
          <w:rFonts w:cstheme="minorHAnsi"/>
          <w:b/>
          <w:iCs/>
          <w:color w:val="000000"/>
          <w:sz w:val="24"/>
          <w:szCs w:val="24"/>
        </w:rPr>
      </w:pPr>
    </w:p>
    <w:p w14:paraId="7F5B6A3B" w14:textId="7A94512F" w:rsidR="00E36B8B" w:rsidRPr="00E36B8B" w:rsidRDefault="00E36B8B" w:rsidP="00E36B8B">
      <w:pPr>
        <w:widowControl w:val="0"/>
        <w:autoSpaceDE w:val="0"/>
        <w:autoSpaceDN w:val="0"/>
        <w:adjustRightInd w:val="0"/>
        <w:spacing w:after="0" w:line="240" w:lineRule="auto"/>
        <w:rPr>
          <w:rFonts w:eastAsia="Times New Roman" w:cstheme="minorHAnsi"/>
          <w:sz w:val="24"/>
          <w:szCs w:val="24"/>
          <w:lang w:eastAsia="it-IT"/>
        </w:rPr>
      </w:pPr>
      <w:r w:rsidRPr="00E36B8B">
        <w:rPr>
          <w:rFonts w:cstheme="minorHAnsi"/>
          <w:b/>
          <w:iCs/>
          <w:color w:val="000000"/>
          <w:sz w:val="24"/>
          <w:szCs w:val="24"/>
        </w:rPr>
        <w:t>Canto</w:t>
      </w:r>
      <w:r w:rsidRPr="00E36B8B">
        <w:rPr>
          <w:rFonts w:cstheme="minorHAnsi"/>
          <w:b/>
          <w:i/>
          <w:iCs/>
          <w:color w:val="000000"/>
          <w:sz w:val="24"/>
          <w:szCs w:val="24"/>
        </w:rPr>
        <w:t xml:space="preserve"> </w:t>
      </w:r>
    </w:p>
    <w:p w14:paraId="71076194" w14:textId="77777777" w:rsidR="00E36B8B" w:rsidRPr="00E36B8B" w:rsidRDefault="00E36B8B" w:rsidP="00E36B8B">
      <w:pPr>
        <w:spacing w:after="0" w:line="240" w:lineRule="auto"/>
        <w:jc w:val="both"/>
        <w:textAlignment w:val="top"/>
        <w:rPr>
          <w:rFonts w:eastAsia="Times New Roman" w:cstheme="minorHAnsi"/>
          <w:sz w:val="24"/>
          <w:szCs w:val="24"/>
          <w:lang w:eastAsia="it-IT"/>
        </w:rPr>
      </w:pPr>
      <w:r w:rsidRPr="00E36B8B">
        <w:rPr>
          <w:rFonts w:eastAsia="Times New Roman" w:cstheme="minorHAnsi"/>
          <w:sz w:val="24"/>
          <w:szCs w:val="24"/>
          <w:lang w:eastAsia="it-IT"/>
        </w:rPr>
        <w:t> </w:t>
      </w:r>
    </w:p>
    <w:p w14:paraId="43375D2E" w14:textId="77777777" w:rsidR="00E36B8B" w:rsidRPr="00177A22" w:rsidRDefault="00E36B8B" w:rsidP="00E36B8B">
      <w:pPr>
        <w:widowControl w:val="0"/>
        <w:autoSpaceDE w:val="0"/>
        <w:autoSpaceDN w:val="0"/>
        <w:adjustRightInd w:val="0"/>
        <w:spacing w:after="0" w:line="240" w:lineRule="auto"/>
        <w:rPr>
          <w:rFonts w:cstheme="minorHAnsi"/>
          <w:i/>
          <w:iCs/>
          <w:color w:val="FF0000"/>
          <w:sz w:val="24"/>
          <w:szCs w:val="24"/>
        </w:rPr>
      </w:pPr>
      <w:r w:rsidRPr="00177A22">
        <w:rPr>
          <w:rFonts w:cstheme="minorHAnsi"/>
          <w:b/>
          <w:i/>
          <w:iCs/>
          <w:color w:val="FF0000"/>
          <w:sz w:val="24"/>
          <w:szCs w:val="24"/>
        </w:rPr>
        <w:t>Lettore:</w:t>
      </w:r>
      <w:r w:rsidRPr="00177A22">
        <w:rPr>
          <w:rFonts w:cstheme="minorHAnsi"/>
          <w:i/>
          <w:iCs/>
          <w:color w:val="FF0000"/>
          <w:sz w:val="24"/>
          <w:szCs w:val="24"/>
        </w:rPr>
        <w:t xml:space="preserve"> Dagli scritti del Beato p. Paolo Manna</w:t>
      </w:r>
    </w:p>
    <w:p w14:paraId="1FCADD18" w14:textId="4490B0D8" w:rsidR="004E7CC1" w:rsidRPr="004E7CC1" w:rsidRDefault="004E7CC1" w:rsidP="00177A22">
      <w:pPr>
        <w:shd w:val="clear" w:color="auto" w:fill="28C9FF"/>
        <w:spacing w:before="120" w:after="0" w:line="300" w:lineRule="exact"/>
        <w:jc w:val="both"/>
        <w:rPr>
          <w:rFonts w:ascii="Times" w:hAnsi="Times" w:cs="Times New Roman"/>
          <w:sz w:val="20"/>
          <w:szCs w:val="20"/>
          <w:lang w:eastAsia="it-IT"/>
        </w:rPr>
      </w:pPr>
      <w:r w:rsidRPr="00177A22">
        <w:rPr>
          <w:rFonts w:cs="Times New Roman"/>
          <w:i/>
          <w:iCs/>
          <w:sz w:val="26"/>
          <w:szCs w:val="26"/>
          <w:lang w:eastAsia="it-IT"/>
        </w:rPr>
        <w:t xml:space="preserve">Che cos’è il missionario? Il missionario è la persona scelta da Dio per continuare sulla terra la vita, l’opera e la passione di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Cristo.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è venuto nel mondo per adorare degnamente il Padre suo celeste e per offrirsi vittima di espiazione per i peccati di tutta l’</w:t>
      </w:r>
      <w:proofErr w:type="spellStart"/>
      <w:r w:rsidRPr="00177A22">
        <w:rPr>
          <w:rFonts w:cs="Times New Roman"/>
          <w:i/>
          <w:iCs/>
          <w:sz w:val="26"/>
          <w:szCs w:val="26"/>
          <w:lang w:eastAsia="it-IT"/>
        </w:rPr>
        <w:t>umanita</w:t>
      </w:r>
      <w:proofErr w:type="spellEnd"/>
      <w:r w:rsidRPr="00177A22">
        <w:rPr>
          <w:rFonts w:cs="Times New Roman"/>
          <w:i/>
          <w:iCs/>
          <w:sz w:val="26"/>
          <w:szCs w:val="26"/>
          <w:lang w:eastAsia="it-IT"/>
        </w:rPr>
        <w:t xml:space="preserve">̀. Questa è la parte sostanziale della vita, della </w:t>
      </w:r>
      <w:proofErr w:type="spellStart"/>
      <w:r w:rsidRPr="00177A22">
        <w:rPr>
          <w:rFonts w:cs="Times New Roman"/>
          <w:i/>
          <w:iCs/>
          <w:sz w:val="26"/>
          <w:szCs w:val="26"/>
          <w:lang w:eastAsia="it-IT"/>
        </w:rPr>
        <w:t>mis</w:t>
      </w:r>
      <w:proofErr w:type="spellEnd"/>
      <w:r w:rsidRPr="00177A22">
        <w:rPr>
          <w:rFonts w:cs="Times New Roman"/>
          <w:i/>
          <w:iCs/>
          <w:sz w:val="26"/>
          <w:szCs w:val="26"/>
          <w:lang w:eastAsia="it-IT"/>
        </w:rPr>
        <w:t xml:space="preserve">- </w:t>
      </w:r>
      <w:proofErr w:type="spellStart"/>
      <w:r w:rsidRPr="00177A22">
        <w:rPr>
          <w:rFonts w:cs="Times New Roman"/>
          <w:i/>
          <w:iCs/>
          <w:sz w:val="26"/>
          <w:szCs w:val="26"/>
          <w:lang w:eastAsia="it-IT"/>
        </w:rPr>
        <w:t>sione</w:t>
      </w:r>
      <w:proofErr w:type="spellEnd"/>
      <w:r w:rsidRPr="00177A22">
        <w:rPr>
          <w:rFonts w:cs="Times New Roman"/>
          <w:i/>
          <w:iCs/>
          <w:sz w:val="26"/>
          <w:szCs w:val="26"/>
          <w:lang w:eastAsia="it-IT"/>
        </w:rPr>
        <w:t xml:space="preserve"> redentrice di nostro Signore. Non intende il suo sacerdozio, il missionario che consacrando con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non si fa anche vittima con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Non intende la sua vocazione missionaria chi accettando la parte attiva del suo ministero di insegnare, predicare e battezzare non accetta anche la parte passiva di vittima per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di vittima con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per ottenere la conversione delle anime. Se vogliamo dunque essere degni cooperatori della divina Re </w:t>
      </w:r>
      <w:proofErr w:type="spellStart"/>
      <w:r w:rsidRPr="00177A22">
        <w:rPr>
          <w:rFonts w:cs="Times New Roman"/>
          <w:i/>
          <w:iCs/>
          <w:sz w:val="26"/>
          <w:szCs w:val="26"/>
          <w:lang w:eastAsia="it-IT"/>
        </w:rPr>
        <w:t>denzione</w:t>
      </w:r>
      <w:proofErr w:type="spellEnd"/>
      <w:r w:rsidRPr="00177A22">
        <w:rPr>
          <w:rFonts w:cs="Times New Roman"/>
          <w:i/>
          <w:iCs/>
          <w:sz w:val="26"/>
          <w:szCs w:val="26"/>
          <w:lang w:eastAsia="it-IT"/>
        </w:rPr>
        <w:t xml:space="preserve">, studiamoci, come S. Paolo, come tutti i grandi uomini apostolici, di vivere ed offrirci crocifissi con nostro Signore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Cristo per la salvezza delle anime. Miei amati </w:t>
      </w:r>
      <w:proofErr w:type="spellStart"/>
      <w:r w:rsidRPr="00177A22">
        <w:rPr>
          <w:rFonts w:cs="Times New Roman"/>
          <w:i/>
          <w:iCs/>
          <w:sz w:val="26"/>
          <w:szCs w:val="26"/>
          <w:lang w:eastAsia="it-IT"/>
        </w:rPr>
        <w:t>confra</w:t>
      </w:r>
      <w:proofErr w:type="spellEnd"/>
      <w:r w:rsidRPr="00177A22">
        <w:rPr>
          <w:rFonts w:cs="Times New Roman"/>
          <w:i/>
          <w:iCs/>
          <w:sz w:val="26"/>
          <w:szCs w:val="26"/>
          <w:lang w:eastAsia="it-IT"/>
        </w:rPr>
        <w:t xml:space="preserve">- </w:t>
      </w:r>
      <w:proofErr w:type="spellStart"/>
      <w:r w:rsidRPr="00177A22">
        <w:rPr>
          <w:rFonts w:cs="Times New Roman"/>
          <w:i/>
          <w:iCs/>
          <w:sz w:val="26"/>
          <w:szCs w:val="26"/>
          <w:lang w:eastAsia="it-IT"/>
        </w:rPr>
        <w:t>telli</w:t>
      </w:r>
      <w:proofErr w:type="spellEnd"/>
      <w:r w:rsidRPr="00177A22">
        <w:rPr>
          <w:rFonts w:cs="Times New Roman"/>
          <w:i/>
          <w:iCs/>
          <w:sz w:val="26"/>
          <w:szCs w:val="26"/>
          <w:lang w:eastAsia="it-IT"/>
        </w:rPr>
        <w:t xml:space="preserve">, voi non siete gli inviati di una ditta, di una chiesa </w:t>
      </w:r>
      <w:proofErr w:type="spellStart"/>
      <w:r w:rsidRPr="00177A22">
        <w:rPr>
          <w:rFonts w:cs="Times New Roman"/>
          <w:i/>
          <w:iCs/>
          <w:sz w:val="26"/>
          <w:szCs w:val="26"/>
          <w:lang w:eastAsia="it-IT"/>
        </w:rPr>
        <w:t>piu</w:t>
      </w:r>
      <w:proofErr w:type="spellEnd"/>
      <w:r w:rsidRPr="00177A22">
        <w:rPr>
          <w:rFonts w:cs="Times New Roman"/>
          <w:i/>
          <w:iCs/>
          <w:sz w:val="26"/>
          <w:szCs w:val="26"/>
          <w:lang w:eastAsia="it-IT"/>
        </w:rPr>
        <w:t xml:space="preserve">̀ o meno evangelica, con il compito di fondare istituzioni di </w:t>
      </w:r>
      <w:proofErr w:type="spellStart"/>
      <w:r w:rsidRPr="00177A22">
        <w:rPr>
          <w:rFonts w:cs="Times New Roman"/>
          <w:i/>
          <w:iCs/>
          <w:sz w:val="26"/>
          <w:szCs w:val="26"/>
          <w:lang w:eastAsia="it-IT"/>
        </w:rPr>
        <w:t>carita</w:t>
      </w:r>
      <w:proofErr w:type="spellEnd"/>
      <w:r w:rsidRPr="00177A22">
        <w:rPr>
          <w:rFonts w:cs="Times New Roman"/>
          <w:i/>
          <w:iCs/>
          <w:sz w:val="26"/>
          <w:szCs w:val="26"/>
          <w:lang w:eastAsia="it-IT"/>
        </w:rPr>
        <w:t xml:space="preserve">̀ e di educazione, e fare degli adepti da mostrare nelle statistiche: missionari della Redenzione, siete chiamati ad essere anche voi redentori, espiatori, riparatori, essenzialmente uomini del sacrificio, </w:t>
      </w:r>
      <w:proofErr w:type="spellStart"/>
      <w:r w:rsidRPr="00177A22">
        <w:rPr>
          <w:rFonts w:cs="Times New Roman"/>
          <w:i/>
          <w:iCs/>
          <w:sz w:val="26"/>
          <w:szCs w:val="26"/>
          <w:lang w:eastAsia="it-IT"/>
        </w:rPr>
        <w:t>perche</w:t>
      </w:r>
      <w:proofErr w:type="spellEnd"/>
      <w:r w:rsidRPr="00177A22">
        <w:rPr>
          <w:rFonts w:cs="Times New Roman"/>
          <w:i/>
          <w:iCs/>
          <w:sz w:val="26"/>
          <w:szCs w:val="26"/>
          <w:lang w:eastAsia="it-IT"/>
        </w:rPr>
        <w:t xml:space="preserve">́ questo è la Redenzione: è soprattutto espiazione e riparazione per mezzo del Sacrificio di tutta la vita di Nostro Signore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Cristo, culminato poi in quello supremo della Croce; </w:t>
      </w:r>
      <w:proofErr w:type="spellStart"/>
      <w:r w:rsidRPr="00177A22">
        <w:rPr>
          <w:rFonts w:cs="Times New Roman"/>
          <w:i/>
          <w:iCs/>
          <w:sz w:val="26"/>
          <w:szCs w:val="26"/>
          <w:lang w:eastAsia="it-IT"/>
        </w:rPr>
        <w:t>Puo</w:t>
      </w:r>
      <w:proofErr w:type="spellEnd"/>
      <w:r w:rsidRPr="00177A22">
        <w:rPr>
          <w:rFonts w:cs="Times New Roman"/>
          <w:i/>
          <w:iCs/>
          <w:sz w:val="26"/>
          <w:szCs w:val="26"/>
          <w:lang w:eastAsia="it-IT"/>
        </w:rPr>
        <w:t xml:space="preserve">̀ esservi quindi un missionario non mortificato, nemico </w:t>
      </w:r>
      <w:proofErr w:type="spellStart"/>
      <w:r w:rsidRPr="00177A22">
        <w:rPr>
          <w:rFonts w:cs="Times New Roman"/>
          <w:i/>
          <w:iCs/>
          <w:sz w:val="26"/>
          <w:szCs w:val="26"/>
          <w:lang w:eastAsia="it-IT"/>
        </w:rPr>
        <w:t>percio</w:t>
      </w:r>
      <w:proofErr w:type="spellEnd"/>
      <w:r w:rsidRPr="00177A22">
        <w:rPr>
          <w:rFonts w:cs="Times New Roman"/>
          <w:i/>
          <w:iCs/>
          <w:sz w:val="26"/>
          <w:szCs w:val="26"/>
          <w:lang w:eastAsia="it-IT"/>
        </w:rPr>
        <w:t xml:space="preserve">̀ della Croce di Cristo, e pretendere di essere ministro della divina Redenzione? Siamo missionari, la nostra arma è la croce che redense il mondo e diede valore espiatorio e potere riparatore ai patimenti, alle penitenze e alle mortificazioni di tutti i cristiani, ma specialmente di noi sacerdoti che vogliamo lavorare per la salvezza delle anime. L’opera redentrice cominciata senza di noi, per un imperscrutabile disegno di Dio non si compie ordinariamente senza di noi. Pensiamolo, meditiamolo; saremo missionari, salveremo le anime in </w:t>
      </w:r>
      <w:proofErr w:type="spellStart"/>
      <w:r w:rsidRPr="00177A22">
        <w:rPr>
          <w:rFonts w:cs="Times New Roman"/>
          <w:i/>
          <w:iCs/>
          <w:sz w:val="26"/>
          <w:szCs w:val="26"/>
          <w:lang w:eastAsia="it-IT"/>
        </w:rPr>
        <w:t>proporzio</w:t>
      </w:r>
      <w:proofErr w:type="spellEnd"/>
      <w:r w:rsidRPr="00177A22">
        <w:rPr>
          <w:rFonts w:cs="Times New Roman"/>
          <w:i/>
          <w:iCs/>
          <w:sz w:val="26"/>
          <w:szCs w:val="26"/>
          <w:lang w:eastAsia="it-IT"/>
        </w:rPr>
        <w:t xml:space="preserve">- ne della parte </w:t>
      </w:r>
      <w:proofErr w:type="spellStart"/>
      <w:r w:rsidRPr="00177A22">
        <w:rPr>
          <w:rFonts w:cs="Times New Roman"/>
          <w:i/>
          <w:iCs/>
          <w:sz w:val="26"/>
          <w:szCs w:val="26"/>
          <w:lang w:eastAsia="it-IT"/>
        </w:rPr>
        <w:t>piu</w:t>
      </w:r>
      <w:proofErr w:type="spellEnd"/>
      <w:r w:rsidRPr="00177A22">
        <w:rPr>
          <w:rFonts w:cs="Times New Roman"/>
          <w:i/>
          <w:iCs/>
          <w:sz w:val="26"/>
          <w:szCs w:val="26"/>
          <w:lang w:eastAsia="it-IT"/>
        </w:rPr>
        <w:t xml:space="preserve">̀ o meno grande che avremo ai patimenti, alle sofferenze di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Crocifisso. Siamo molto staccate dalle creature, molto amici della </w:t>
      </w:r>
      <w:proofErr w:type="spellStart"/>
      <w:r w:rsidRPr="00177A22">
        <w:rPr>
          <w:rFonts w:cs="Times New Roman"/>
          <w:i/>
          <w:iCs/>
          <w:sz w:val="26"/>
          <w:szCs w:val="26"/>
          <w:lang w:eastAsia="it-IT"/>
        </w:rPr>
        <w:t>mortifi</w:t>
      </w:r>
      <w:proofErr w:type="spellEnd"/>
      <w:r w:rsidRPr="00177A22">
        <w:rPr>
          <w:rFonts w:cs="Times New Roman"/>
          <w:i/>
          <w:iCs/>
          <w:sz w:val="26"/>
          <w:szCs w:val="26"/>
          <w:lang w:eastAsia="it-IT"/>
        </w:rPr>
        <w:t xml:space="preserve">- </w:t>
      </w:r>
      <w:proofErr w:type="spellStart"/>
      <w:r w:rsidRPr="00177A22">
        <w:rPr>
          <w:rFonts w:cs="Times New Roman"/>
          <w:i/>
          <w:iCs/>
          <w:sz w:val="26"/>
          <w:szCs w:val="26"/>
          <w:lang w:eastAsia="it-IT"/>
        </w:rPr>
        <w:t>cazione</w:t>
      </w:r>
      <w:proofErr w:type="spellEnd"/>
      <w:r w:rsidRPr="00177A22">
        <w:rPr>
          <w:rFonts w:cs="Times New Roman"/>
          <w:i/>
          <w:iCs/>
          <w:sz w:val="26"/>
          <w:szCs w:val="26"/>
          <w:lang w:eastAsia="it-IT"/>
        </w:rPr>
        <w:t>? Indubbiamente saremo grandi salvatori di anime. Non ve lo affermo io, S. Paolo, dicendo che compie nella sua carne le sofferenze di cristo, ci assicura che lo fa per ottenere la salvezza di molte anime: “per il suo Corpo che è la Chiesa”. (Col 1,24)</w:t>
      </w:r>
      <w:r w:rsidRPr="004E7CC1">
        <w:rPr>
          <w:rFonts w:ascii="Helvetica" w:hAnsi="Helvetica" w:cs="Times New Roman"/>
          <w:i/>
          <w:iCs/>
          <w:color w:val="FFFFFF"/>
          <w:sz w:val="24"/>
          <w:szCs w:val="20"/>
          <w:lang w:eastAsia="it-IT"/>
        </w:rPr>
        <w:t xml:space="preserve"> </w:t>
      </w:r>
      <w:r w:rsidRPr="004E7CC1">
        <w:rPr>
          <w:rFonts w:ascii="Helvetica" w:hAnsi="Helvetica" w:cs="Times New Roman"/>
          <w:i/>
          <w:iCs/>
          <w:color w:val="FFFF00"/>
          <w:sz w:val="16"/>
          <w:szCs w:val="16"/>
          <w:lang w:eastAsia="it-IT"/>
        </w:rPr>
        <w:t xml:space="preserve">Dagli scritti del Beato Paolo Manna (Lettera 22 in </w:t>
      </w:r>
      <w:proofErr w:type="spellStart"/>
      <w:r w:rsidRPr="004E7CC1">
        <w:rPr>
          <w:rFonts w:ascii="Helvetica" w:hAnsi="Helvetica" w:cs="Times New Roman"/>
          <w:i/>
          <w:iCs/>
          <w:color w:val="FFFF00"/>
          <w:sz w:val="16"/>
          <w:szCs w:val="16"/>
          <w:lang w:eastAsia="it-IT"/>
        </w:rPr>
        <w:t>Virtu</w:t>
      </w:r>
      <w:proofErr w:type="spellEnd"/>
      <w:r w:rsidRPr="004E7CC1">
        <w:rPr>
          <w:rFonts w:ascii="Helvetica" w:hAnsi="Helvetica" w:cs="Times New Roman"/>
          <w:i/>
          <w:iCs/>
          <w:color w:val="FFFF00"/>
          <w:sz w:val="16"/>
          <w:szCs w:val="16"/>
          <w:lang w:eastAsia="it-IT"/>
        </w:rPr>
        <w:t xml:space="preserve">̀ Apostoliche) </w:t>
      </w:r>
    </w:p>
    <w:p w14:paraId="6ABF6594" w14:textId="77777777" w:rsidR="00E36B8B" w:rsidRDefault="00E36B8B" w:rsidP="00E36B8B">
      <w:pPr>
        <w:widowControl w:val="0"/>
        <w:autoSpaceDE w:val="0"/>
        <w:autoSpaceDN w:val="0"/>
        <w:adjustRightInd w:val="0"/>
        <w:spacing w:after="0" w:line="240" w:lineRule="auto"/>
        <w:rPr>
          <w:rFonts w:cstheme="minorHAnsi"/>
          <w:i/>
          <w:iCs/>
          <w:color w:val="000000"/>
          <w:sz w:val="24"/>
          <w:szCs w:val="24"/>
        </w:rPr>
      </w:pPr>
    </w:p>
    <w:p w14:paraId="5502EE74" w14:textId="77777777" w:rsidR="004E7CC1" w:rsidRPr="00E36B8B" w:rsidRDefault="004E7CC1" w:rsidP="004E7CC1">
      <w:pPr>
        <w:widowControl w:val="0"/>
        <w:autoSpaceDE w:val="0"/>
        <w:autoSpaceDN w:val="0"/>
        <w:adjustRightInd w:val="0"/>
        <w:spacing w:after="0" w:line="240" w:lineRule="auto"/>
        <w:jc w:val="both"/>
        <w:rPr>
          <w:rFonts w:cstheme="minorHAnsi"/>
          <w:sz w:val="24"/>
          <w:szCs w:val="24"/>
        </w:rPr>
      </w:pPr>
      <w:r w:rsidRPr="00E36B8B">
        <w:rPr>
          <w:rFonts w:cstheme="minorHAnsi"/>
          <w:b/>
          <w:sz w:val="24"/>
          <w:szCs w:val="24"/>
        </w:rPr>
        <w:t>CONDIVISIONE:</w:t>
      </w:r>
      <w:r w:rsidRPr="00E36B8B">
        <w:rPr>
          <w:rFonts w:cstheme="minorHAnsi"/>
          <w:sz w:val="24"/>
          <w:szCs w:val="24"/>
        </w:rPr>
        <w:t xml:space="preserve"> </w:t>
      </w:r>
      <w:r w:rsidRPr="00E36B8B">
        <w:rPr>
          <w:rFonts w:cstheme="minorHAnsi"/>
          <w:i/>
          <w:sz w:val="24"/>
          <w:szCs w:val="24"/>
        </w:rPr>
        <w:t>Coloro che vogliono possono proporre una breve riflessione o una preghiera per quanto lo Spirito ha suggerito al loro cuore durante questa veglia con Cristo vivo presente tra loro.</w:t>
      </w:r>
      <w:r w:rsidRPr="00E36B8B">
        <w:rPr>
          <w:rFonts w:cstheme="minorHAnsi"/>
          <w:sz w:val="24"/>
          <w:szCs w:val="24"/>
        </w:rPr>
        <w:t xml:space="preserve"> </w:t>
      </w:r>
    </w:p>
    <w:p w14:paraId="6C82BD84" w14:textId="77777777" w:rsidR="004E7CC1" w:rsidRPr="00E36B8B" w:rsidRDefault="004E7CC1" w:rsidP="004E7CC1">
      <w:pPr>
        <w:widowControl w:val="0"/>
        <w:autoSpaceDE w:val="0"/>
        <w:autoSpaceDN w:val="0"/>
        <w:adjustRightInd w:val="0"/>
        <w:spacing w:after="0" w:line="240" w:lineRule="auto"/>
        <w:jc w:val="both"/>
        <w:rPr>
          <w:rFonts w:cstheme="minorHAnsi"/>
          <w:sz w:val="24"/>
          <w:szCs w:val="24"/>
        </w:rPr>
      </w:pPr>
    </w:p>
    <w:p w14:paraId="6EAD67F0" w14:textId="77777777" w:rsidR="004E7CC1" w:rsidRPr="00E36B8B" w:rsidRDefault="004E7CC1" w:rsidP="004E7CC1">
      <w:pPr>
        <w:widowControl w:val="0"/>
        <w:autoSpaceDE w:val="0"/>
        <w:autoSpaceDN w:val="0"/>
        <w:adjustRightInd w:val="0"/>
        <w:spacing w:after="0" w:line="240" w:lineRule="auto"/>
        <w:jc w:val="both"/>
        <w:rPr>
          <w:rFonts w:cstheme="minorHAnsi"/>
          <w:b/>
          <w:sz w:val="24"/>
          <w:szCs w:val="24"/>
        </w:rPr>
      </w:pPr>
      <w:r w:rsidRPr="00E36B8B">
        <w:rPr>
          <w:rFonts w:cstheme="minorHAnsi"/>
          <w:b/>
          <w:sz w:val="24"/>
          <w:szCs w:val="24"/>
        </w:rPr>
        <w:t>Canto del Padre Nostro</w:t>
      </w:r>
    </w:p>
    <w:p w14:paraId="0D794D1D" w14:textId="77777777" w:rsidR="004E7CC1" w:rsidRPr="00E36B8B" w:rsidRDefault="004E7CC1" w:rsidP="004E7CC1">
      <w:pPr>
        <w:pStyle w:val="Default"/>
        <w:rPr>
          <w:rFonts w:asciiTheme="minorHAnsi" w:hAnsiTheme="minorHAnsi" w:cstheme="minorHAnsi"/>
          <w:b/>
          <w:bCs/>
        </w:rPr>
      </w:pPr>
    </w:p>
    <w:p w14:paraId="01900CCF" w14:textId="77777777" w:rsidR="004E7CC1" w:rsidRPr="00E36B8B" w:rsidRDefault="004E7CC1" w:rsidP="004E7CC1">
      <w:pPr>
        <w:pStyle w:val="Default"/>
        <w:jc w:val="both"/>
        <w:rPr>
          <w:rFonts w:asciiTheme="minorHAnsi" w:hAnsiTheme="minorHAnsi" w:cstheme="minorHAnsi"/>
        </w:rPr>
      </w:pPr>
      <w:r w:rsidRPr="00E36B8B">
        <w:rPr>
          <w:rFonts w:asciiTheme="minorHAnsi" w:hAnsiTheme="minorHAnsi" w:cstheme="minorHAnsi"/>
          <w:b/>
          <w:bCs/>
        </w:rPr>
        <w:t xml:space="preserve">G.: </w:t>
      </w:r>
      <w:r w:rsidRPr="00E36B8B">
        <w:rPr>
          <w:rFonts w:asciiTheme="minorHAnsi" w:hAnsiTheme="minorHAnsi" w:cstheme="minorHAnsi"/>
        </w:rPr>
        <w:t>Preghiamo. O Dio, che hai chiamato molti popoli dell’Oriente alla luce del Vangelo, con la predicazione apostolica di san Francesco Saverio, fa’ che ogni comunità cristiana arda dello stesso fervore missionario, perché su tutta la terra la santa Chiesa si allieti di nuovi figli. Per il nostro Signore Gesù Cristo, tuo Figlio, che vive e regna nell’unità dello Spirito Santo per tutti i secoli dei secoli. A. Amen.</w:t>
      </w:r>
    </w:p>
    <w:p w14:paraId="0E480851" w14:textId="77777777" w:rsidR="004E7CC1" w:rsidRPr="00E36B8B" w:rsidRDefault="004E7CC1" w:rsidP="004E7CC1">
      <w:pPr>
        <w:pStyle w:val="Default"/>
        <w:jc w:val="both"/>
        <w:rPr>
          <w:rFonts w:asciiTheme="minorHAnsi" w:hAnsiTheme="minorHAnsi" w:cstheme="minorHAnsi"/>
          <w:b/>
        </w:rPr>
      </w:pPr>
    </w:p>
    <w:p w14:paraId="5525091C" w14:textId="4473D3E6" w:rsidR="00CF2950" w:rsidRDefault="004E7CC1" w:rsidP="00252E26">
      <w:pPr>
        <w:pStyle w:val="Default"/>
        <w:rPr>
          <w:rFonts w:asciiTheme="minorHAnsi" w:hAnsiTheme="minorHAnsi" w:cs="Times New Roman"/>
          <w:b/>
          <w:sz w:val="22"/>
          <w:szCs w:val="22"/>
        </w:rPr>
      </w:pPr>
      <w:r w:rsidRPr="00177A22">
        <w:rPr>
          <w:rFonts w:asciiTheme="minorHAnsi" w:hAnsiTheme="minorHAnsi" w:cstheme="minorHAnsi"/>
          <w:b/>
          <w:color w:val="FF0000"/>
        </w:rPr>
        <w:t>BENEDIZIONE EUCARISTICA</w:t>
      </w:r>
      <w:r w:rsidR="00915ADE" w:rsidRPr="00177A22">
        <w:rPr>
          <w:rFonts w:asciiTheme="minorHAnsi" w:hAnsiTheme="minorHAnsi" w:cstheme="minorHAnsi"/>
          <w:b/>
          <w:color w:val="FF0000"/>
        </w:rPr>
        <w:t xml:space="preserve">  -  </w:t>
      </w:r>
      <w:r w:rsidR="00915ADE" w:rsidRPr="00177A22">
        <w:rPr>
          <w:rFonts w:cstheme="minorHAnsi"/>
          <w:b/>
          <w:color w:val="FF0000"/>
        </w:rPr>
        <w:t>Canto conclusiv</w:t>
      </w:r>
      <w:r w:rsidR="00177A22" w:rsidRPr="00177A22">
        <w:rPr>
          <w:rFonts w:cstheme="minorHAnsi"/>
          <w:b/>
          <w:color w:val="FF0000"/>
        </w:rPr>
        <w:t>o.</w:t>
      </w:r>
    </w:p>
    <w:sectPr w:rsidR="00CF2950" w:rsidSect="000736BB">
      <w:pgSz w:w="11906" w:h="16838"/>
      <w:pgMar w:top="709"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Avenir Next Condensed Demi Bold">
    <w:altName w:val="Franklin Gothic Demi Cond"/>
    <w:charset w:val="00"/>
    <w:family w:val="auto"/>
    <w:pitch w:val="variable"/>
    <w:sig w:usb0="00000001" w:usb1="5000204A" w:usb2="00000000" w:usb3="00000000" w:csb0="0000009B"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AAB"/>
    <w:rsid w:val="000736BB"/>
    <w:rsid w:val="00177A22"/>
    <w:rsid w:val="00252E26"/>
    <w:rsid w:val="002715F7"/>
    <w:rsid w:val="004E7CC1"/>
    <w:rsid w:val="00534DB6"/>
    <w:rsid w:val="005F0147"/>
    <w:rsid w:val="0065165D"/>
    <w:rsid w:val="006B61B7"/>
    <w:rsid w:val="00765206"/>
    <w:rsid w:val="007C5C06"/>
    <w:rsid w:val="00850FDB"/>
    <w:rsid w:val="008B5AAB"/>
    <w:rsid w:val="00915ADE"/>
    <w:rsid w:val="00A9215E"/>
    <w:rsid w:val="00AC31B8"/>
    <w:rsid w:val="00AE50E2"/>
    <w:rsid w:val="00B374E2"/>
    <w:rsid w:val="00CF2950"/>
    <w:rsid w:val="00D312D0"/>
    <w:rsid w:val="00DC4E8E"/>
    <w:rsid w:val="00E36B8B"/>
    <w:rsid w:val="00F82974"/>
    <w:rsid w:val="00FC7CA1"/>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74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36B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736BB"/>
    <w:pPr>
      <w:autoSpaceDE w:val="0"/>
      <w:autoSpaceDN w:val="0"/>
      <w:adjustRightInd w:val="0"/>
      <w:spacing w:after="0" w:line="240" w:lineRule="auto"/>
    </w:pPr>
    <w:rPr>
      <w:rFonts w:ascii="Century Gothic" w:hAnsi="Century Gothic" w:cs="Century Gothic"/>
      <w:color w:val="000000"/>
      <w:sz w:val="24"/>
      <w:szCs w:val="24"/>
    </w:rPr>
  </w:style>
  <w:style w:type="paragraph" w:styleId="Testofumetto">
    <w:name w:val="Balloon Text"/>
    <w:basedOn w:val="Normale"/>
    <w:link w:val="TestofumettoCarattere"/>
    <w:uiPriority w:val="99"/>
    <w:semiHidden/>
    <w:unhideWhenUsed/>
    <w:rsid w:val="000736B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36BB"/>
    <w:rPr>
      <w:rFonts w:ascii="Tahoma" w:hAnsi="Tahoma" w:cs="Tahoma"/>
      <w:sz w:val="16"/>
      <w:szCs w:val="16"/>
    </w:rPr>
  </w:style>
  <w:style w:type="paragraph" w:styleId="NormaleWeb">
    <w:name w:val="Normal (Web)"/>
    <w:basedOn w:val="Normale"/>
    <w:uiPriority w:val="99"/>
    <w:semiHidden/>
    <w:unhideWhenUsed/>
    <w:rsid w:val="00AC31B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F82974"/>
    <w:rPr>
      <w:color w:val="0000FF"/>
      <w:u w:val="single"/>
    </w:rPr>
  </w:style>
  <w:style w:type="character" w:customStyle="1" w:styleId="text">
    <w:name w:val="text"/>
    <w:basedOn w:val="Carpredefinitoparagrafo"/>
    <w:rsid w:val="00E36B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36B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736BB"/>
    <w:pPr>
      <w:autoSpaceDE w:val="0"/>
      <w:autoSpaceDN w:val="0"/>
      <w:adjustRightInd w:val="0"/>
      <w:spacing w:after="0" w:line="240" w:lineRule="auto"/>
    </w:pPr>
    <w:rPr>
      <w:rFonts w:ascii="Century Gothic" w:hAnsi="Century Gothic" w:cs="Century Gothic"/>
      <w:color w:val="000000"/>
      <w:sz w:val="24"/>
      <w:szCs w:val="24"/>
    </w:rPr>
  </w:style>
  <w:style w:type="paragraph" w:styleId="Testofumetto">
    <w:name w:val="Balloon Text"/>
    <w:basedOn w:val="Normale"/>
    <w:link w:val="TestofumettoCarattere"/>
    <w:uiPriority w:val="99"/>
    <w:semiHidden/>
    <w:unhideWhenUsed/>
    <w:rsid w:val="000736B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36BB"/>
    <w:rPr>
      <w:rFonts w:ascii="Tahoma" w:hAnsi="Tahoma" w:cs="Tahoma"/>
      <w:sz w:val="16"/>
      <w:szCs w:val="16"/>
    </w:rPr>
  </w:style>
  <w:style w:type="paragraph" w:styleId="NormaleWeb">
    <w:name w:val="Normal (Web)"/>
    <w:basedOn w:val="Normale"/>
    <w:uiPriority w:val="99"/>
    <w:semiHidden/>
    <w:unhideWhenUsed/>
    <w:rsid w:val="00AC31B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F82974"/>
    <w:rPr>
      <w:color w:val="0000FF"/>
      <w:u w:val="single"/>
    </w:rPr>
  </w:style>
  <w:style w:type="character" w:customStyle="1" w:styleId="text">
    <w:name w:val="text"/>
    <w:basedOn w:val="Carpredefinitoparagrafo"/>
    <w:rsid w:val="00E36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962618">
      <w:bodyDiv w:val="1"/>
      <w:marLeft w:val="0"/>
      <w:marRight w:val="0"/>
      <w:marTop w:val="0"/>
      <w:marBottom w:val="0"/>
      <w:divBdr>
        <w:top w:val="none" w:sz="0" w:space="0" w:color="auto"/>
        <w:left w:val="none" w:sz="0" w:space="0" w:color="auto"/>
        <w:bottom w:val="none" w:sz="0" w:space="0" w:color="auto"/>
        <w:right w:val="none" w:sz="0" w:space="0" w:color="auto"/>
      </w:divBdr>
      <w:divsChild>
        <w:div w:id="1613201327">
          <w:marLeft w:val="0"/>
          <w:marRight w:val="0"/>
          <w:marTop w:val="0"/>
          <w:marBottom w:val="0"/>
          <w:divBdr>
            <w:top w:val="none" w:sz="0" w:space="0" w:color="auto"/>
            <w:left w:val="none" w:sz="0" w:space="0" w:color="auto"/>
            <w:bottom w:val="none" w:sz="0" w:space="0" w:color="auto"/>
            <w:right w:val="none" w:sz="0" w:space="0" w:color="auto"/>
          </w:divBdr>
          <w:divsChild>
            <w:div w:id="1342783381">
              <w:marLeft w:val="0"/>
              <w:marRight w:val="0"/>
              <w:marTop w:val="0"/>
              <w:marBottom w:val="0"/>
              <w:divBdr>
                <w:top w:val="none" w:sz="0" w:space="0" w:color="auto"/>
                <w:left w:val="none" w:sz="0" w:space="0" w:color="auto"/>
                <w:bottom w:val="none" w:sz="0" w:space="0" w:color="auto"/>
                <w:right w:val="none" w:sz="0" w:space="0" w:color="auto"/>
              </w:divBdr>
              <w:divsChild>
                <w:div w:id="265500885">
                  <w:marLeft w:val="0"/>
                  <w:marRight w:val="0"/>
                  <w:marTop w:val="0"/>
                  <w:marBottom w:val="0"/>
                  <w:divBdr>
                    <w:top w:val="none" w:sz="0" w:space="0" w:color="auto"/>
                    <w:left w:val="none" w:sz="0" w:space="0" w:color="auto"/>
                    <w:bottom w:val="none" w:sz="0" w:space="0" w:color="auto"/>
                    <w:right w:val="none" w:sz="0" w:space="0" w:color="auto"/>
                  </w:divBdr>
                  <w:divsChild>
                    <w:div w:id="847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34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emf"/><Relationship Id="rId11" Type="http://schemas.microsoft.com/office/2007/relationships/hdphoto" Target="media/hdphoto2.wdp"/><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1627</Words>
  <Characters>9277</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Fondazione Missio</Company>
  <LinksUpToDate>false</LinksUpToDate>
  <CharactersWithSpaces>10883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Ciro Biondi</dc:creator>
  <cp:lastModifiedBy>Marta Rocca</cp:lastModifiedBy>
  <cp:revision>2</cp:revision>
  <dcterms:created xsi:type="dcterms:W3CDTF">2019-12-02T11:41:00Z</dcterms:created>
  <dcterms:modified xsi:type="dcterms:W3CDTF">2019-12-02T11:41:00Z</dcterms:modified>
</cp:coreProperties>
</file>